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5B" w:rsidRDefault="00050EE5" w:rsidP="00514DE0">
      <w:pPr>
        <w:ind w:left="0" w:firstLine="0"/>
        <w:rPr>
          <w:rFonts w:ascii="Verdana" w:hAnsi="Verdana"/>
          <w:b/>
          <w:bCs/>
          <w:sz w:val="28"/>
        </w:rPr>
      </w:pPr>
      <w:r>
        <w:rPr>
          <w:rFonts w:cs="Tahoma"/>
          <w:b/>
          <w:noProof/>
          <w:szCs w:val="24"/>
          <w:lang w:val="es-ES" w:eastAsia="es-ES"/>
        </w:rPr>
        <w:drawing>
          <wp:inline distT="0" distB="0" distL="0" distR="0">
            <wp:extent cx="2697480" cy="511810"/>
            <wp:effectExtent l="0" t="0" r="7620" b="2540"/>
            <wp:docPr id="1" name="Imatge 1" descr="1_linia_1_t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inia_1_tin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7480" cy="511810"/>
                    </a:xfrm>
                    <a:prstGeom prst="rect">
                      <a:avLst/>
                    </a:prstGeom>
                    <a:noFill/>
                    <a:ln>
                      <a:noFill/>
                    </a:ln>
                  </pic:spPr>
                </pic:pic>
              </a:graphicData>
            </a:graphic>
          </wp:inline>
        </w:drawing>
      </w:r>
      <w:bookmarkStart w:id="0" w:name="_GoBack"/>
      <w:bookmarkEnd w:id="0"/>
    </w:p>
    <w:p w:rsidR="00514DE0" w:rsidRPr="00501410" w:rsidRDefault="00514DE0" w:rsidP="00514DE0">
      <w:pPr>
        <w:ind w:left="0" w:firstLine="0"/>
        <w:rPr>
          <w:rFonts w:ascii="Verdana" w:hAnsi="Verdana"/>
          <w:b/>
          <w:bCs/>
          <w:sz w:val="28"/>
        </w:rPr>
      </w:pPr>
      <w:r>
        <w:rPr>
          <w:rFonts w:ascii="Verdana" w:hAnsi="Verdana"/>
          <w:b/>
          <w:bCs/>
          <w:sz w:val="28"/>
        </w:rPr>
        <w:t xml:space="preserve">SOL·LICITUD INFORME URBANÍSTIC </w:t>
      </w:r>
      <w:r w:rsidRPr="00501410">
        <w:rPr>
          <w:rFonts w:ascii="Verdana" w:hAnsi="Verdana"/>
          <w:b/>
          <w:bCs/>
          <w:sz w:val="28"/>
        </w:rPr>
        <w:t>ASSOCIAT A LA TRAMITACIÓ D’ACTIVITATS</w:t>
      </w:r>
    </w:p>
    <w:p w:rsidR="00514DE0" w:rsidRPr="00D95D59" w:rsidRDefault="00514DE0" w:rsidP="00514DE0">
      <w:pPr>
        <w:pStyle w:val="Ttol"/>
        <w:ind w:left="-142" w:firstLine="142"/>
        <w:jc w:val="left"/>
        <w:rPr>
          <w:rFonts w:ascii="Verdana" w:hAnsi="Verdana"/>
          <w:b/>
          <w:sz w:val="22"/>
        </w:rPr>
      </w:pPr>
      <w:r>
        <w:rPr>
          <w:rFonts w:ascii="Verdana" w:hAnsi="Verdana"/>
          <w:b/>
          <w:sz w:val="20"/>
        </w:rPr>
        <w:t xml:space="preserve">DADES DEL SOL·LICITANT /INTERESSAT  </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1"/>
        <w:gridCol w:w="1844"/>
        <w:gridCol w:w="1842"/>
        <w:gridCol w:w="480"/>
        <w:gridCol w:w="2541"/>
      </w:tblGrid>
      <w:tr w:rsidR="00514DE0" w:rsidRPr="00D95D59" w:rsidTr="003B4580">
        <w:tc>
          <w:tcPr>
            <w:tcW w:w="6787" w:type="dxa"/>
            <w:gridSpan w:val="4"/>
            <w:tcBorders>
              <w:top w:val="single" w:sz="12" w:space="0" w:color="auto"/>
              <w:left w:val="single" w:sz="2" w:space="0" w:color="FFFFFF"/>
              <w:bottom w:val="single" w:sz="8" w:space="0" w:color="auto"/>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Nom i cognoms / Raó Social</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2541" w:type="dxa"/>
            <w:tcBorders>
              <w:top w:val="single" w:sz="12" w:space="0" w:color="auto"/>
              <w:bottom w:val="single" w:sz="8" w:space="0" w:color="auto"/>
              <w:righ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DNI / NIF /NIE/ Passaport</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r>
      <w:tr w:rsidR="00514DE0" w:rsidRPr="00D95D59" w:rsidTr="003B4580">
        <w:tc>
          <w:tcPr>
            <w:tcW w:w="4465" w:type="dxa"/>
            <w:gridSpan w:val="2"/>
            <w:tcBorders>
              <w:top w:val="single" w:sz="8" w:space="0" w:color="auto"/>
              <w:left w:val="single" w:sz="2" w:space="0" w:color="FFFFFF"/>
              <w:right w:val="single" w:sz="8" w:space="0" w:color="auto"/>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Adreça</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1842" w:type="dxa"/>
            <w:tcBorders>
              <w:top w:val="single" w:sz="8" w:space="0" w:color="auto"/>
              <w:left w:val="single" w:sz="8" w:space="0" w:color="auto"/>
              <w:right w:val="single" w:sz="8" w:space="0" w:color="auto"/>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Codi Postal</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top w:val="single" w:sz="8" w:space="0" w:color="auto"/>
              <w:left w:val="single" w:sz="8" w:space="0" w:color="auto"/>
              <w:righ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Municipi</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r>
      <w:tr w:rsidR="00514DE0" w:rsidRPr="00D95D59" w:rsidTr="003B4580">
        <w:trPr>
          <w:trHeight w:val="287"/>
        </w:trPr>
        <w:tc>
          <w:tcPr>
            <w:tcW w:w="2621" w:type="dxa"/>
            <w:tcBorders>
              <w:lef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Província</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1844" w:type="dxa"/>
          </w:tcPr>
          <w:p w:rsidR="00514DE0" w:rsidRPr="00D95D59" w:rsidRDefault="00514DE0" w:rsidP="003B4580">
            <w:pPr>
              <w:pStyle w:val="Ttol"/>
              <w:jc w:val="both"/>
              <w:rPr>
                <w:rFonts w:ascii="Verdana" w:hAnsi="Verdana"/>
                <w:sz w:val="18"/>
                <w:szCs w:val="18"/>
              </w:rPr>
            </w:pPr>
            <w:r w:rsidRPr="00D95D59">
              <w:rPr>
                <w:rFonts w:ascii="Verdana" w:hAnsi="Verdana"/>
                <w:sz w:val="18"/>
                <w:szCs w:val="18"/>
              </w:rPr>
              <w:t xml:space="preserve">Telèfon mòbil </w:t>
            </w:r>
          </w:p>
          <w:p w:rsidR="00514DE0" w:rsidRPr="00D95D59" w:rsidRDefault="00514DE0" w:rsidP="003B458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1842" w:type="dxa"/>
            <w:tcBorders>
              <w:righ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Telèfon</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3021" w:type="dxa"/>
            <w:gridSpan w:val="2"/>
            <w:tcBorders>
              <w:righ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Adreça electrònica</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r>
    </w:tbl>
    <w:p w:rsidR="009F2F5B" w:rsidRDefault="009F2F5B" w:rsidP="00514DE0">
      <w:pPr>
        <w:pStyle w:val="Ttol"/>
        <w:ind w:left="-142" w:firstLine="142"/>
        <w:jc w:val="left"/>
        <w:rPr>
          <w:rFonts w:ascii="Verdana" w:hAnsi="Verdana"/>
          <w:b/>
          <w:sz w:val="20"/>
        </w:rPr>
      </w:pPr>
    </w:p>
    <w:p w:rsidR="00514DE0" w:rsidRPr="00D95D59" w:rsidRDefault="00514DE0" w:rsidP="00514DE0">
      <w:pPr>
        <w:pStyle w:val="Ttol"/>
        <w:ind w:left="-142" w:firstLine="142"/>
        <w:jc w:val="left"/>
        <w:rPr>
          <w:rFonts w:ascii="Verdana" w:hAnsi="Verdana"/>
          <w:b/>
          <w:sz w:val="22"/>
        </w:rPr>
      </w:pPr>
      <w:r w:rsidRPr="00D95D59">
        <w:rPr>
          <w:rFonts w:ascii="Verdana" w:hAnsi="Verdana"/>
          <w:b/>
          <w:sz w:val="20"/>
        </w:rPr>
        <w:t>DADES DEL REPRESENTANT (en cas d’haver-n’hi)</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2"/>
        <w:gridCol w:w="1843"/>
        <w:gridCol w:w="1701"/>
        <w:gridCol w:w="621"/>
        <w:gridCol w:w="2355"/>
        <w:gridCol w:w="186"/>
      </w:tblGrid>
      <w:tr w:rsidR="00514DE0" w:rsidRPr="00D95D59" w:rsidTr="003B4580">
        <w:tc>
          <w:tcPr>
            <w:tcW w:w="6787" w:type="dxa"/>
            <w:gridSpan w:val="4"/>
            <w:tcBorders>
              <w:top w:val="single" w:sz="12" w:space="0" w:color="auto"/>
              <w:left w:val="single" w:sz="2" w:space="0" w:color="FFFFFF"/>
              <w:bottom w:val="single" w:sz="8" w:space="0" w:color="auto"/>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Nom i cognoms</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2541" w:type="dxa"/>
            <w:gridSpan w:val="2"/>
            <w:tcBorders>
              <w:top w:val="single" w:sz="12" w:space="0" w:color="auto"/>
              <w:bottom w:val="single" w:sz="8" w:space="0" w:color="auto"/>
              <w:righ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DNI / NIF /NIE/ Passaport</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r>
      <w:tr w:rsidR="00514DE0" w:rsidRPr="00D95D59" w:rsidTr="003B4580">
        <w:tc>
          <w:tcPr>
            <w:tcW w:w="4465" w:type="dxa"/>
            <w:gridSpan w:val="2"/>
            <w:tcBorders>
              <w:top w:val="single" w:sz="8" w:space="0" w:color="auto"/>
              <w:left w:val="single" w:sz="2" w:space="0" w:color="FFFFFF"/>
              <w:right w:val="single" w:sz="8" w:space="0" w:color="auto"/>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Adreça</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1701" w:type="dxa"/>
            <w:tcBorders>
              <w:top w:val="single" w:sz="8" w:space="0" w:color="auto"/>
              <w:left w:val="single" w:sz="8" w:space="0" w:color="auto"/>
              <w:right w:val="single" w:sz="8" w:space="0" w:color="auto"/>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Codi Postal</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2976" w:type="dxa"/>
            <w:gridSpan w:val="2"/>
            <w:tcBorders>
              <w:top w:val="single" w:sz="8" w:space="0" w:color="auto"/>
              <w:left w:val="single" w:sz="8" w:space="0" w:color="auto"/>
              <w:right w:val="nil"/>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Municipi</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186" w:type="dxa"/>
            <w:tcBorders>
              <w:top w:val="single" w:sz="8" w:space="0" w:color="auto"/>
              <w:left w:val="nil"/>
              <w:right w:val="single" w:sz="2" w:space="0" w:color="FFFFFF"/>
            </w:tcBorders>
          </w:tcPr>
          <w:p w:rsidR="00514DE0" w:rsidRPr="00D95D59" w:rsidRDefault="00514DE0" w:rsidP="003B4580">
            <w:pPr>
              <w:pStyle w:val="Ttol"/>
              <w:jc w:val="left"/>
              <w:rPr>
                <w:rFonts w:ascii="Verdana" w:hAnsi="Verdana"/>
                <w:sz w:val="18"/>
                <w:szCs w:val="18"/>
              </w:rPr>
            </w:pPr>
          </w:p>
        </w:tc>
      </w:tr>
      <w:tr w:rsidR="00514DE0" w:rsidRPr="00D95D59" w:rsidTr="003B4580">
        <w:trPr>
          <w:trHeight w:val="287"/>
        </w:trPr>
        <w:tc>
          <w:tcPr>
            <w:tcW w:w="2622" w:type="dxa"/>
            <w:tcBorders>
              <w:lef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Província</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1843" w:type="dxa"/>
            <w:tcBorders>
              <w:left w:val="single" w:sz="2" w:space="0" w:color="FFFFFF"/>
            </w:tcBorders>
          </w:tcPr>
          <w:p w:rsidR="00514DE0" w:rsidRPr="00D95D59" w:rsidRDefault="00514DE0" w:rsidP="003B4580">
            <w:pPr>
              <w:pStyle w:val="Ttol"/>
              <w:jc w:val="both"/>
              <w:rPr>
                <w:rFonts w:ascii="Verdana" w:hAnsi="Verdana"/>
                <w:sz w:val="18"/>
                <w:szCs w:val="18"/>
              </w:rPr>
            </w:pPr>
            <w:r w:rsidRPr="00D95D59">
              <w:rPr>
                <w:rFonts w:ascii="Verdana" w:hAnsi="Verdana"/>
                <w:sz w:val="18"/>
                <w:szCs w:val="18"/>
              </w:rPr>
              <w:t xml:space="preserve">Telèfon mòbil </w:t>
            </w:r>
          </w:p>
          <w:p w:rsidR="00514DE0" w:rsidRPr="00D95D59" w:rsidRDefault="00514DE0" w:rsidP="003B458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1701" w:type="dxa"/>
          </w:tcPr>
          <w:p w:rsidR="00514DE0" w:rsidRPr="00D95D59" w:rsidRDefault="00514DE0" w:rsidP="003B4580">
            <w:pPr>
              <w:pStyle w:val="Ttol"/>
              <w:spacing w:after="20"/>
              <w:jc w:val="both"/>
              <w:rPr>
                <w:rFonts w:ascii="Verdana" w:hAnsi="Verdana"/>
                <w:sz w:val="18"/>
                <w:szCs w:val="18"/>
              </w:rPr>
            </w:pPr>
            <w:r w:rsidRPr="00D95D59">
              <w:rPr>
                <w:rFonts w:ascii="Verdana" w:hAnsi="Verdana"/>
                <w:sz w:val="18"/>
                <w:szCs w:val="18"/>
              </w:rPr>
              <w:t>Telèfon</w:t>
            </w:r>
          </w:p>
          <w:p w:rsidR="00514DE0" w:rsidRPr="00D95D59" w:rsidRDefault="00514DE0" w:rsidP="003B4580">
            <w:pPr>
              <w:pStyle w:val="Ttol"/>
              <w:jc w:val="both"/>
              <w:rPr>
                <w:rFonts w:ascii="Verdana" w:hAnsi="Verdana"/>
                <w:sz w:val="18"/>
                <w:szCs w:val="18"/>
              </w:rPr>
            </w:pPr>
            <w:r w:rsidRPr="00D95D59">
              <w:rPr>
                <w:rFonts w:ascii="Verdana" w:hAnsi="Verdana"/>
                <w:sz w:val="18"/>
                <w:szCs w:val="18"/>
              </w:rPr>
              <w:fldChar w:fldCharType="begin">
                <w:ffData>
                  <w:name w:val="Texto9"/>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3162" w:type="dxa"/>
            <w:gridSpan w:val="3"/>
            <w:tcBorders>
              <w:right w:val="single" w:sz="2" w:space="0" w:color="FFFFFF"/>
            </w:tcBorders>
          </w:tcPr>
          <w:p w:rsidR="00514DE0" w:rsidRPr="00D95D59" w:rsidRDefault="00514DE0" w:rsidP="003B4580">
            <w:pPr>
              <w:pStyle w:val="Ttol"/>
              <w:spacing w:after="20"/>
              <w:jc w:val="both"/>
              <w:rPr>
                <w:rFonts w:ascii="Verdana" w:hAnsi="Verdana"/>
                <w:sz w:val="18"/>
                <w:szCs w:val="18"/>
              </w:rPr>
            </w:pPr>
            <w:r w:rsidRPr="00D95D59">
              <w:rPr>
                <w:rFonts w:ascii="Verdana" w:hAnsi="Verdana"/>
                <w:sz w:val="18"/>
                <w:szCs w:val="18"/>
              </w:rPr>
              <w:t>Adreça electrònica</w:t>
            </w:r>
          </w:p>
          <w:p w:rsidR="00514DE0" w:rsidRPr="00D95D59" w:rsidRDefault="00514DE0" w:rsidP="003B4580">
            <w:pPr>
              <w:pStyle w:val="Ttol"/>
              <w:jc w:val="both"/>
              <w:rPr>
                <w:rFonts w:ascii="Verdana" w:hAnsi="Verdana"/>
                <w:sz w:val="18"/>
                <w:szCs w:val="18"/>
              </w:rPr>
            </w:pPr>
            <w:r w:rsidRPr="00D95D59">
              <w:rPr>
                <w:rFonts w:ascii="Verdana" w:hAnsi="Verdana"/>
                <w:sz w:val="18"/>
                <w:szCs w:val="18"/>
              </w:rPr>
              <w:fldChar w:fldCharType="begin">
                <w:ffData>
                  <w:name w:val="Texto10"/>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r>
    </w:tbl>
    <w:p w:rsidR="009F2F5B" w:rsidRDefault="009F2F5B" w:rsidP="00514DE0">
      <w:pPr>
        <w:pStyle w:val="Ttol"/>
        <w:ind w:left="-142" w:firstLine="142"/>
        <w:jc w:val="left"/>
        <w:rPr>
          <w:rFonts w:ascii="Verdana" w:hAnsi="Verdana"/>
          <w:b/>
          <w:sz w:val="20"/>
        </w:rPr>
      </w:pPr>
    </w:p>
    <w:p w:rsidR="00514DE0" w:rsidRPr="00D95D59" w:rsidRDefault="00514DE0" w:rsidP="00514DE0">
      <w:pPr>
        <w:pStyle w:val="Ttol"/>
        <w:ind w:left="-142" w:firstLine="142"/>
        <w:jc w:val="left"/>
        <w:rPr>
          <w:rFonts w:ascii="Verdana" w:hAnsi="Verdana"/>
          <w:b/>
          <w:sz w:val="22"/>
        </w:rPr>
      </w:pPr>
      <w:r w:rsidRPr="00D95D59">
        <w:rPr>
          <w:rFonts w:ascii="Verdana" w:hAnsi="Verdana"/>
          <w:b/>
          <w:sz w:val="20"/>
        </w:rPr>
        <w:t>ADREÇA A EFECTES DE COMUNICACIONS / NOTIFICACIONS</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1"/>
        <w:gridCol w:w="143"/>
        <w:gridCol w:w="1701"/>
        <w:gridCol w:w="992"/>
        <w:gridCol w:w="709"/>
        <w:gridCol w:w="1133"/>
        <w:gridCol w:w="2029"/>
      </w:tblGrid>
      <w:tr w:rsidR="00514DE0" w:rsidRPr="00D95D59" w:rsidTr="003B4580">
        <w:trPr>
          <w:trHeight w:val="506"/>
        </w:trPr>
        <w:tc>
          <w:tcPr>
            <w:tcW w:w="2764" w:type="dxa"/>
            <w:gridSpan w:val="2"/>
            <w:tcBorders>
              <w:top w:val="nil"/>
              <w:left w:val="single" w:sz="2" w:space="0" w:color="FFFFFF"/>
              <w:bottom w:val="nil"/>
              <w:right w:val="nil"/>
            </w:tcBorders>
            <w:vAlign w:val="center"/>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
                  <w:enabled/>
                  <w:calcOnExit w:val="0"/>
                  <w:checkBox>
                    <w:sizeAuto/>
                    <w:default w:val="0"/>
                  </w:checkBox>
                </w:ffData>
              </w:fldChar>
            </w:r>
            <w:r w:rsidRPr="00D95D59">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D95D59">
              <w:rPr>
                <w:rFonts w:ascii="Verdana" w:hAnsi="Verdana"/>
                <w:sz w:val="18"/>
                <w:szCs w:val="18"/>
              </w:rPr>
              <w:fldChar w:fldCharType="end"/>
            </w:r>
            <w:r w:rsidRPr="00D95D59">
              <w:rPr>
                <w:rFonts w:ascii="Verdana" w:hAnsi="Verdana"/>
                <w:sz w:val="18"/>
                <w:szCs w:val="18"/>
              </w:rPr>
              <w:t xml:space="preserve">   Les del Sol·licitant</w:t>
            </w:r>
          </w:p>
        </w:tc>
        <w:tc>
          <w:tcPr>
            <w:tcW w:w="2693" w:type="dxa"/>
            <w:gridSpan w:val="2"/>
            <w:tcBorders>
              <w:top w:val="nil"/>
              <w:left w:val="nil"/>
              <w:bottom w:val="nil"/>
              <w:right w:val="single" w:sz="2" w:space="0" w:color="FFFFFF"/>
            </w:tcBorders>
            <w:vAlign w:val="center"/>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Pr="00D95D59">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D95D59">
              <w:rPr>
                <w:rFonts w:ascii="Verdana" w:hAnsi="Verdana"/>
                <w:sz w:val="18"/>
                <w:szCs w:val="18"/>
              </w:rPr>
              <w:fldChar w:fldCharType="end"/>
            </w:r>
            <w:r w:rsidRPr="00D95D59">
              <w:rPr>
                <w:rFonts w:ascii="Verdana" w:hAnsi="Verdana"/>
                <w:sz w:val="18"/>
                <w:szCs w:val="18"/>
              </w:rPr>
              <w:t xml:space="preserve">   Les del Representant</w:t>
            </w:r>
          </w:p>
        </w:tc>
        <w:tc>
          <w:tcPr>
            <w:tcW w:w="3871" w:type="dxa"/>
            <w:gridSpan w:val="3"/>
            <w:tcBorders>
              <w:top w:val="nil"/>
              <w:left w:val="nil"/>
              <w:bottom w:val="nil"/>
              <w:right w:val="single" w:sz="2" w:space="0" w:color="FFFFFF"/>
            </w:tcBorders>
            <w:vAlign w:val="center"/>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Casilla16"/>
                  <w:enabled/>
                  <w:calcOnExit w:val="0"/>
                  <w:checkBox>
                    <w:sizeAuto/>
                    <w:default w:val="0"/>
                  </w:checkBox>
                </w:ffData>
              </w:fldChar>
            </w:r>
            <w:r w:rsidRPr="00D95D59">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D95D59">
              <w:rPr>
                <w:rFonts w:ascii="Verdana" w:hAnsi="Verdana"/>
                <w:sz w:val="18"/>
                <w:szCs w:val="18"/>
              </w:rPr>
              <w:fldChar w:fldCharType="end"/>
            </w:r>
            <w:r w:rsidRPr="00D95D59">
              <w:rPr>
                <w:rFonts w:ascii="Verdana" w:hAnsi="Verdana"/>
                <w:sz w:val="18"/>
                <w:szCs w:val="18"/>
              </w:rPr>
              <w:t xml:space="preserve">   Altres (Omplir el següent formulari)</w:t>
            </w:r>
          </w:p>
        </w:tc>
      </w:tr>
      <w:tr w:rsidR="00514DE0" w:rsidRPr="00D95D59" w:rsidTr="003B4580">
        <w:tc>
          <w:tcPr>
            <w:tcW w:w="7299" w:type="dxa"/>
            <w:gridSpan w:val="6"/>
            <w:tcBorders>
              <w:top w:val="nil"/>
              <w:left w:val="single" w:sz="2" w:space="0" w:color="FFFFFF"/>
              <w:bottom w:val="single" w:sz="8" w:space="0" w:color="auto"/>
              <w:right w:val="nil"/>
            </w:tcBorders>
          </w:tcPr>
          <w:p w:rsidR="00514DE0" w:rsidRPr="00D95D59" w:rsidRDefault="00514DE0" w:rsidP="003B4580">
            <w:pPr>
              <w:pStyle w:val="Ttol"/>
              <w:jc w:val="left"/>
              <w:rPr>
                <w:rFonts w:ascii="Verdana" w:hAnsi="Verdana"/>
                <w:b/>
                <w:sz w:val="20"/>
              </w:rPr>
            </w:pPr>
            <w:r w:rsidRPr="00D95D59">
              <w:rPr>
                <w:rFonts w:ascii="Verdana" w:hAnsi="Verdana"/>
                <w:b/>
                <w:sz w:val="20"/>
              </w:rPr>
              <w:t>ALTRES DADES</w:t>
            </w:r>
          </w:p>
        </w:tc>
        <w:tc>
          <w:tcPr>
            <w:tcW w:w="2029" w:type="dxa"/>
            <w:tcBorders>
              <w:top w:val="nil"/>
              <w:left w:val="nil"/>
              <w:bottom w:val="single" w:sz="8" w:space="0" w:color="auto"/>
              <w:right w:val="single" w:sz="2" w:space="0" w:color="FFFFFF"/>
            </w:tcBorders>
          </w:tcPr>
          <w:p w:rsidR="00514DE0" w:rsidRPr="00D95D59" w:rsidRDefault="00514DE0" w:rsidP="003B4580">
            <w:pPr>
              <w:pStyle w:val="Ttol"/>
              <w:jc w:val="left"/>
              <w:rPr>
                <w:rFonts w:ascii="Verdana" w:hAnsi="Verdana"/>
                <w:b/>
                <w:sz w:val="16"/>
              </w:rPr>
            </w:pPr>
          </w:p>
        </w:tc>
      </w:tr>
      <w:tr w:rsidR="00514DE0" w:rsidRPr="00D95D59" w:rsidTr="003B4580">
        <w:tc>
          <w:tcPr>
            <w:tcW w:w="7299" w:type="dxa"/>
            <w:gridSpan w:val="6"/>
            <w:tcBorders>
              <w:top w:val="single" w:sz="8" w:space="0" w:color="auto"/>
              <w:left w:val="single" w:sz="2" w:space="0" w:color="FFFFFF"/>
              <w:bottom w:val="single" w:sz="8" w:space="0" w:color="auto"/>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Nom i cognoms</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2"/>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2029" w:type="dxa"/>
            <w:tcBorders>
              <w:top w:val="single" w:sz="8" w:space="0" w:color="auto"/>
              <w:bottom w:val="single" w:sz="8" w:space="0" w:color="auto"/>
              <w:righ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DNI / Passaport</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3"/>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r>
      <w:tr w:rsidR="00514DE0" w:rsidRPr="00D95D59" w:rsidTr="003B4580">
        <w:tc>
          <w:tcPr>
            <w:tcW w:w="4465" w:type="dxa"/>
            <w:gridSpan w:val="3"/>
            <w:tcBorders>
              <w:top w:val="single" w:sz="8" w:space="0" w:color="auto"/>
              <w:left w:val="single" w:sz="2" w:space="0" w:color="FFFFFF"/>
              <w:right w:val="single" w:sz="8" w:space="0" w:color="auto"/>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Adreça</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top w:val="single" w:sz="8" w:space="0" w:color="auto"/>
              <w:left w:val="single" w:sz="8" w:space="0" w:color="auto"/>
              <w:right w:val="single" w:sz="8" w:space="0" w:color="auto"/>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Codi Postal</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top w:val="single" w:sz="8" w:space="0" w:color="auto"/>
              <w:left w:val="single" w:sz="8" w:space="0" w:color="auto"/>
              <w:righ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Municipi</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4"/>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r>
      <w:tr w:rsidR="00514DE0" w:rsidRPr="00D95D59" w:rsidTr="003B4580">
        <w:trPr>
          <w:trHeight w:val="287"/>
        </w:trPr>
        <w:tc>
          <w:tcPr>
            <w:tcW w:w="2621" w:type="dxa"/>
            <w:tcBorders>
              <w:lef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Província</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1844" w:type="dxa"/>
            <w:gridSpan w:val="2"/>
          </w:tcPr>
          <w:p w:rsidR="00514DE0" w:rsidRPr="00D95D59" w:rsidRDefault="00514DE0" w:rsidP="003B4580">
            <w:pPr>
              <w:pStyle w:val="Ttol"/>
              <w:jc w:val="both"/>
              <w:rPr>
                <w:rFonts w:ascii="Verdana" w:hAnsi="Verdana"/>
                <w:sz w:val="18"/>
                <w:szCs w:val="18"/>
              </w:rPr>
            </w:pPr>
            <w:r w:rsidRPr="00D95D59">
              <w:rPr>
                <w:rFonts w:ascii="Verdana" w:hAnsi="Verdana"/>
                <w:sz w:val="18"/>
                <w:szCs w:val="18"/>
              </w:rPr>
              <w:t xml:space="preserve">Telèfon mòbil </w:t>
            </w:r>
          </w:p>
          <w:p w:rsidR="00514DE0" w:rsidRPr="00D95D59" w:rsidRDefault="00514DE0" w:rsidP="003B4580">
            <w:pPr>
              <w:pStyle w:val="Ttol"/>
              <w:jc w:val="both"/>
              <w:rPr>
                <w:rFonts w:ascii="Verdana" w:hAnsi="Verdana"/>
                <w:sz w:val="18"/>
                <w:szCs w:val="18"/>
              </w:rPr>
            </w:pPr>
            <w:r w:rsidRPr="00D95D59">
              <w:rPr>
                <w:rFonts w:ascii="Verdana" w:hAnsi="Verdana"/>
                <w:sz w:val="18"/>
                <w:szCs w:val="18"/>
              </w:rPr>
              <w:fldChar w:fldCharType="begin">
                <w:ffData>
                  <w:name w:val="Texto8"/>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1701" w:type="dxa"/>
            <w:gridSpan w:val="2"/>
            <w:tcBorders>
              <w:righ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Telèfon</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c>
          <w:tcPr>
            <w:tcW w:w="3162" w:type="dxa"/>
            <w:gridSpan w:val="2"/>
            <w:tcBorders>
              <w:right w:val="single" w:sz="2" w:space="0" w:color="FFFFFF"/>
            </w:tcBorders>
          </w:tcPr>
          <w:p w:rsidR="00514DE0" w:rsidRPr="00D95D59" w:rsidRDefault="00514DE0" w:rsidP="003B4580">
            <w:pPr>
              <w:pStyle w:val="Ttol"/>
              <w:jc w:val="left"/>
              <w:rPr>
                <w:rFonts w:ascii="Verdana" w:hAnsi="Verdana"/>
                <w:sz w:val="18"/>
                <w:szCs w:val="18"/>
              </w:rPr>
            </w:pPr>
            <w:r w:rsidRPr="00D95D59">
              <w:rPr>
                <w:rFonts w:ascii="Verdana" w:hAnsi="Verdana"/>
                <w:sz w:val="18"/>
                <w:szCs w:val="18"/>
              </w:rPr>
              <w:t>Adreça electrònica</w:t>
            </w:r>
          </w:p>
          <w:p w:rsidR="00514DE0" w:rsidRPr="00D95D59" w:rsidRDefault="00514DE0" w:rsidP="003B4580">
            <w:pPr>
              <w:pStyle w:val="Ttol"/>
              <w:jc w:val="left"/>
              <w:rPr>
                <w:rFonts w:ascii="Verdana" w:hAnsi="Verdana"/>
                <w:sz w:val="18"/>
                <w:szCs w:val="18"/>
              </w:rPr>
            </w:pPr>
            <w:r w:rsidRPr="00D95D59">
              <w:rPr>
                <w:rFonts w:ascii="Verdana" w:hAnsi="Verdana"/>
                <w:sz w:val="18"/>
                <w:szCs w:val="18"/>
              </w:rPr>
              <w:fldChar w:fldCharType="begin">
                <w:ffData>
                  <w:name w:val="Texto6"/>
                  <w:enabled/>
                  <w:calcOnExit w:val="0"/>
                  <w:textInput/>
                </w:ffData>
              </w:fldChar>
            </w:r>
            <w:r w:rsidRPr="00D95D59">
              <w:rPr>
                <w:rFonts w:ascii="Verdana" w:hAnsi="Verdana"/>
                <w:sz w:val="18"/>
                <w:szCs w:val="18"/>
              </w:rPr>
              <w:instrText xml:space="preserve"> FORMTEXT </w:instrText>
            </w:r>
            <w:r w:rsidRPr="00D95D59">
              <w:rPr>
                <w:rFonts w:ascii="Verdana" w:hAnsi="Verdana"/>
                <w:sz w:val="18"/>
                <w:szCs w:val="18"/>
              </w:rPr>
            </w:r>
            <w:r w:rsidRPr="00D95D59">
              <w:rPr>
                <w:rFonts w:ascii="Verdana" w:hAnsi="Verdana"/>
                <w:sz w:val="18"/>
                <w:szCs w:val="18"/>
              </w:rPr>
              <w:fldChar w:fldCharType="separate"/>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noProof/>
                <w:sz w:val="18"/>
                <w:szCs w:val="18"/>
              </w:rPr>
              <w:t> </w:t>
            </w:r>
            <w:r w:rsidRPr="00D95D59">
              <w:rPr>
                <w:rFonts w:ascii="Verdana" w:hAnsi="Verdana"/>
                <w:sz w:val="18"/>
                <w:szCs w:val="18"/>
              </w:rPr>
              <w:fldChar w:fldCharType="end"/>
            </w:r>
          </w:p>
        </w:tc>
      </w:tr>
    </w:tbl>
    <w:p w:rsidR="009F2F5B" w:rsidRDefault="009F2F5B" w:rsidP="00727884">
      <w:pPr>
        <w:pStyle w:val="Ttol"/>
        <w:jc w:val="left"/>
        <w:rPr>
          <w:rFonts w:ascii="Verdana" w:hAnsi="Verdana"/>
          <w:b/>
          <w:sz w:val="20"/>
        </w:rPr>
      </w:pPr>
    </w:p>
    <w:p w:rsidR="00727884" w:rsidRDefault="00727884" w:rsidP="00727884">
      <w:pPr>
        <w:pStyle w:val="txtdescragrupacion"/>
        <w:spacing w:before="0" w:beforeAutospacing="0" w:after="0" w:afterAutospacing="0"/>
        <w:rPr>
          <w:rFonts w:ascii="Verdana" w:hAnsi="Verdana"/>
          <w:sz w:val="18"/>
          <w:szCs w:val="18"/>
        </w:rPr>
      </w:pPr>
      <w:r>
        <w:rPr>
          <w:rFonts w:ascii="Verdana" w:hAnsi="Verdana"/>
          <w:b/>
          <w:sz w:val="18"/>
          <w:szCs w:val="18"/>
        </w:rPr>
        <w:fldChar w:fldCharType="begin">
          <w:ffData>
            <w:name w:val=""/>
            <w:enabled/>
            <w:calcOnExit w:val="0"/>
            <w:checkBox>
              <w:sizeAuto/>
              <w:default w:val="0"/>
            </w:checkBox>
          </w:ffData>
        </w:fldChar>
      </w:r>
      <w:r>
        <w:rPr>
          <w:rFonts w:ascii="Verdana" w:hAnsi="Verdana"/>
          <w:b/>
          <w:sz w:val="18"/>
          <w:szCs w:val="18"/>
        </w:rPr>
        <w:instrText xml:space="preserve"> FORMCHECKBOX </w:instrText>
      </w:r>
      <w:r w:rsidR="00050EE5">
        <w:rPr>
          <w:rFonts w:ascii="Verdana" w:hAnsi="Verdana"/>
          <w:b/>
          <w:sz w:val="18"/>
          <w:szCs w:val="18"/>
        </w:rPr>
      </w:r>
      <w:r w:rsidR="00050EE5">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b/>
          <w:bCs/>
          <w:sz w:val="18"/>
          <w:szCs w:val="18"/>
        </w:rPr>
        <w:t>Vull rebre notificacions electròniques relacionades amb aquesta sol·licitud</w:t>
      </w:r>
    </w:p>
    <w:p w:rsidR="00727884" w:rsidRDefault="00727884" w:rsidP="00727884">
      <w:pPr>
        <w:spacing w:after="0" w:afterAutospacing="0"/>
        <w:ind w:left="0" w:firstLine="0"/>
        <w:rPr>
          <w:rFonts w:ascii="Verdana" w:hAnsi="Verdana"/>
          <w:sz w:val="16"/>
          <w:szCs w:val="16"/>
        </w:rPr>
      </w:pPr>
      <w:r>
        <w:rPr>
          <w:rFonts w:ascii="Verdana" w:hAnsi="Verdana"/>
          <w:sz w:val="16"/>
          <w:szCs w:val="16"/>
        </w:rPr>
        <w:t>Podeu consultar les condicions detallades del servei de comunicacions i notificacions electròniques a l’</w:t>
      </w:r>
      <w:r>
        <w:rPr>
          <w:rFonts w:ascii="Verdana" w:hAnsi="Verdana"/>
          <w:sz w:val="16"/>
          <w:szCs w:val="16"/>
          <w:u w:val="single"/>
        </w:rPr>
        <w:t>annex 1</w:t>
      </w:r>
      <w:r>
        <w:rPr>
          <w:rFonts w:ascii="Verdana" w:hAnsi="Verdana"/>
          <w:sz w:val="16"/>
          <w:szCs w:val="16"/>
        </w:rPr>
        <w:t xml:space="preserve"> d’aquest formulari.</w:t>
      </w:r>
    </w:p>
    <w:p w:rsidR="00727884" w:rsidRDefault="00727884" w:rsidP="00727884">
      <w:pPr>
        <w:pStyle w:val="Ttol"/>
        <w:jc w:val="left"/>
        <w:rPr>
          <w:rFonts w:ascii="Verdana" w:hAnsi="Verdana"/>
          <w:b/>
          <w:sz w:val="20"/>
        </w:rPr>
      </w:pPr>
    </w:p>
    <w:p w:rsidR="00514DE0" w:rsidRPr="00067410" w:rsidRDefault="00514DE0" w:rsidP="00514DE0">
      <w:pPr>
        <w:pStyle w:val="Ttol"/>
        <w:jc w:val="left"/>
        <w:rPr>
          <w:rFonts w:ascii="Verdana" w:hAnsi="Verdana"/>
          <w:b/>
          <w:sz w:val="22"/>
        </w:rPr>
      </w:pPr>
      <w:r w:rsidRPr="00067410">
        <w:rPr>
          <w:rFonts w:ascii="Verdana" w:hAnsi="Verdana"/>
          <w:b/>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323"/>
        <w:gridCol w:w="4819"/>
        <w:gridCol w:w="186"/>
      </w:tblGrid>
      <w:tr w:rsidR="00514DE0" w:rsidRPr="00067410" w:rsidTr="003B4580">
        <w:tc>
          <w:tcPr>
            <w:tcW w:w="9328" w:type="dxa"/>
            <w:gridSpan w:val="3"/>
            <w:tcBorders>
              <w:top w:val="single" w:sz="12" w:space="0" w:color="auto"/>
              <w:left w:val="single" w:sz="2" w:space="0" w:color="FFFFFF"/>
              <w:bottom w:val="single" w:sz="8" w:space="0" w:color="auto"/>
              <w:right w:val="nil"/>
            </w:tcBorders>
          </w:tcPr>
          <w:p w:rsidR="00514DE0" w:rsidRPr="00067410" w:rsidRDefault="00514DE0" w:rsidP="003B4580">
            <w:pPr>
              <w:pStyle w:val="Ttol"/>
              <w:jc w:val="left"/>
              <w:rPr>
                <w:rFonts w:ascii="Verdana" w:hAnsi="Verdana"/>
                <w:sz w:val="18"/>
                <w:szCs w:val="18"/>
              </w:rPr>
            </w:pPr>
            <w:r w:rsidRPr="00067410">
              <w:rPr>
                <w:rFonts w:ascii="Verdana" w:hAnsi="Verdana"/>
                <w:sz w:val="18"/>
                <w:szCs w:val="18"/>
              </w:rPr>
              <w:t>Nom comercial</w:t>
            </w:r>
          </w:p>
          <w:p w:rsidR="00514DE0" w:rsidRPr="00067410" w:rsidRDefault="00514DE0" w:rsidP="003B4580">
            <w:pPr>
              <w:pStyle w:val="Ttol"/>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sz w:val="18"/>
                <w:szCs w:val="18"/>
              </w:rPr>
              <w:fldChar w:fldCharType="end"/>
            </w:r>
          </w:p>
        </w:tc>
      </w:tr>
      <w:tr w:rsidR="00514DE0" w:rsidRPr="00067410" w:rsidTr="003B4580">
        <w:trPr>
          <w:trHeight w:val="225"/>
        </w:trPr>
        <w:tc>
          <w:tcPr>
            <w:tcW w:w="9328" w:type="dxa"/>
            <w:gridSpan w:val="3"/>
            <w:tcBorders>
              <w:top w:val="single" w:sz="8" w:space="0" w:color="auto"/>
              <w:left w:val="single" w:sz="2" w:space="0" w:color="FFFFFF"/>
              <w:bottom w:val="single" w:sz="8" w:space="0" w:color="auto"/>
            </w:tcBorders>
          </w:tcPr>
          <w:p w:rsidR="00514DE0" w:rsidRPr="00067410" w:rsidRDefault="00514DE0" w:rsidP="003B4580">
            <w:pPr>
              <w:pStyle w:val="Ttol"/>
              <w:jc w:val="left"/>
              <w:rPr>
                <w:rFonts w:ascii="Verdana" w:hAnsi="Verdana"/>
                <w:sz w:val="18"/>
                <w:szCs w:val="18"/>
              </w:rPr>
            </w:pPr>
            <w:r w:rsidRPr="00067410">
              <w:rPr>
                <w:rFonts w:ascii="Verdana" w:hAnsi="Verdana"/>
                <w:sz w:val="18"/>
                <w:szCs w:val="18"/>
              </w:rPr>
              <w:t xml:space="preserve">Referència cadastral (Mes informació a: </w:t>
            </w:r>
            <w:hyperlink r:id="rId7" w:history="1">
              <w:r w:rsidRPr="00067410">
                <w:rPr>
                  <w:rStyle w:val="Enlla"/>
                  <w:rFonts w:ascii="Verdana" w:hAnsi="Verdana"/>
                  <w:sz w:val="18"/>
                  <w:szCs w:val="18"/>
                </w:rPr>
                <w:t>http://www.sedecatastro.gob.es</w:t>
              </w:r>
            </w:hyperlink>
            <w:r w:rsidRPr="00067410">
              <w:rPr>
                <w:rFonts w:ascii="Verdana" w:hAnsi="Verdana"/>
                <w:sz w:val="18"/>
                <w:szCs w:val="18"/>
              </w:rPr>
              <w:t xml:space="preserve"> )</w:t>
            </w:r>
          </w:p>
          <w:p w:rsidR="00514DE0" w:rsidRPr="00067410" w:rsidRDefault="00514DE0" w:rsidP="003B4580">
            <w:pPr>
              <w:pStyle w:val="Ttol"/>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sz w:val="18"/>
                <w:szCs w:val="18"/>
              </w:rPr>
              <w:fldChar w:fldCharType="end"/>
            </w:r>
          </w:p>
        </w:tc>
      </w:tr>
      <w:tr w:rsidR="00514DE0" w:rsidRPr="00067410" w:rsidTr="003B4580">
        <w:trPr>
          <w:trHeight w:val="225"/>
        </w:trPr>
        <w:tc>
          <w:tcPr>
            <w:tcW w:w="9328" w:type="dxa"/>
            <w:gridSpan w:val="3"/>
            <w:tcBorders>
              <w:top w:val="single" w:sz="8" w:space="0" w:color="auto"/>
              <w:left w:val="single" w:sz="2" w:space="0" w:color="FFFFFF"/>
              <w:bottom w:val="single" w:sz="8" w:space="0" w:color="auto"/>
            </w:tcBorders>
          </w:tcPr>
          <w:p w:rsidR="00514DE0" w:rsidRPr="00067410" w:rsidRDefault="00514DE0" w:rsidP="003B4580">
            <w:pPr>
              <w:pStyle w:val="Ttol"/>
              <w:jc w:val="left"/>
              <w:rPr>
                <w:rFonts w:ascii="Verdana" w:hAnsi="Verdana"/>
                <w:sz w:val="18"/>
                <w:szCs w:val="18"/>
              </w:rPr>
            </w:pPr>
            <w:r w:rsidRPr="00067410">
              <w:rPr>
                <w:rFonts w:ascii="Verdana" w:hAnsi="Verdana"/>
                <w:sz w:val="18"/>
                <w:szCs w:val="18"/>
              </w:rPr>
              <w:t>Adreça</w:t>
            </w:r>
          </w:p>
          <w:p w:rsidR="00514DE0" w:rsidRPr="00067410" w:rsidRDefault="00514DE0" w:rsidP="003B4580">
            <w:pPr>
              <w:pStyle w:val="Ttol"/>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sz w:val="18"/>
                <w:szCs w:val="18"/>
              </w:rPr>
              <w:fldChar w:fldCharType="end"/>
            </w:r>
          </w:p>
        </w:tc>
      </w:tr>
      <w:tr w:rsidR="00514DE0" w:rsidRPr="00067410" w:rsidTr="003B4580">
        <w:trPr>
          <w:trHeight w:val="360"/>
        </w:trPr>
        <w:tc>
          <w:tcPr>
            <w:tcW w:w="4323" w:type="dxa"/>
            <w:tcBorders>
              <w:top w:val="single" w:sz="8" w:space="0" w:color="auto"/>
              <w:left w:val="single" w:sz="2" w:space="0" w:color="FFFFFF"/>
              <w:right w:val="single" w:sz="8" w:space="0" w:color="auto"/>
            </w:tcBorders>
          </w:tcPr>
          <w:p w:rsidR="00514DE0" w:rsidRPr="00067410" w:rsidRDefault="00514DE0" w:rsidP="003B4580">
            <w:pPr>
              <w:pStyle w:val="Ttol"/>
              <w:jc w:val="both"/>
              <w:rPr>
                <w:rFonts w:ascii="Verdana" w:hAnsi="Verdana"/>
                <w:sz w:val="18"/>
                <w:szCs w:val="18"/>
              </w:rPr>
            </w:pPr>
            <w:r w:rsidRPr="00067410">
              <w:rPr>
                <w:rFonts w:ascii="Verdana" w:hAnsi="Verdana"/>
                <w:sz w:val="18"/>
                <w:szCs w:val="18"/>
              </w:rPr>
              <w:t>Telèfon</w:t>
            </w:r>
          </w:p>
          <w:p w:rsidR="00514DE0" w:rsidRPr="00067410" w:rsidRDefault="00514DE0" w:rsidP="003B4580">
            <w:pPr>
              <w:pStyle w:val="Ttol"/>
              <w:jc w:val="left"/>
              <w:rPr>
                <w:rFonts w:ascii="Verdana" w:hAnsi="Verdana"/>
                <w:sz w:val="18"/>
                <w:szCs w:val="18"/>
              </w:rPr>
            </w:pPr>
            <w:r w:rsidRPr="00067410">
              <w:rPr>
                <w:rFonts w:ascii="Verdana" w:hAnsi="Verdana"/>
                <w:sz w:val="18"/>
                <w:szCs w:val="18"/>
              </w:rPr>
              <w:fldChar w:fldCharType="begin">
                <w:ffData>
                  <w:name w:val="Texto4"/>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sz w:val="18"/>
                <w:szCs w:val="18"/>
              </w:rPr>
              <w:fldChar w:fldCharType="end"/>
            </w:r>
          </w:p>
        </w:tc>
        <w:tc>
          <w:tcPr>
            <w:tcW w:w="5005" w:type="dxa"/>
            <w:gridSpan w:val="2"/>
            <w:tcBorders>
              <w:top w:val="single" w:sz="4" w:space="0" w:color="auto"/>
              <w:left w:val="single" w:sz="8" w:space="0" w:color="auto"/>
              <w:bottom w:val="single" w:sz="4" w:space="0" w:color="auto"/>
              <w:right w:val="nil"/>
            </w:tcBorders>
          </w:tcPr>
          <w:p w:rsidR="00514DE0" w:rsidRPr="00067410" w:rsidRDefault="00514DE0" w:rsidP="003B4580">
            <w:pPr>
              <w:pStyle w:val="Ttol"/>
              <w:spacing w:after="20"/>
              <w:jc w:val="both"/>
              <w:rPr>
                <w:rFonts w:ascii="Verdana" w:hAnsi="Verdana"/>
                <w:sz w:val="18"/>
                <w:szCs w:val="18"/>
              </w:rPr>
            </w:pPr>
            <w:r w:rsidRPr="00067410">
              <w:rPr>
                <w:rFonts w:ascii="Verdana" w:hAnsi="Verdana"/>
                <w:sz w:val="18"/>
                <w:szCs w:val="18"/>
              </w:rPr>
              <w:t>Adreça electrònica</w:t>
            </w:r>
          </w:p>
          <w:p w:rsidR="00514DE0" w:rsidRPr="00067410" w:rsidRDefault="00514DE0" w:rsidP="003B4580">
            <w:pPr>
              <w:pStyle w:val="Ttol"/>
              <w:jc w:val="left"/>
              <w:rPr>
                <w:rFonts w:ascii="Verdana" w:hAnsi="Verdana"/>
                <w:sz w:val="18"/>
                <w:szCs w:val="18"/>
              </w:rPr>
            </w:pPr>
            <w:r w:rsidRPr="00067410">
              <w:rPr>
                <w:rFonts w:ascii="Verdana" w:hAnsi="Verdana"/>
                <w:sz w:val="18"/>
                <w:szCs w:val="18"/>
              </w:rPr>
              <w:fldChar w:fldCharType="begin">
                <w:ffData>
                  <w:name w:val="Texto5"/>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sz w:val="18"/>
                <w:szCs w:val="18"/>
              </w:rPr>
              <w:fldChar w:fldCharType="end"/>
            </w:r>
          </w:p>
        </w:tc>
      </w:tr>
      <w:tr w:rsidR="00514DE0" w:rsidRPr="00067410" w:rsidTr="003B4580">
        <w:trPr>
          <w:trHeight w:val="225"/>
        </w:trPr>
        <w:tc>
          <w:tcPr>
            <w:tcW w:w="9328" w:type="dxa"/>
            <w:gridSpan w:val="3"/>
            <w:tcBorders>
              <w:top w:val="single" w:sz="8" w:space="0" w:color="auto"/>
              <w:left w:val="single" w:sz="2" w:space="0" w:color="FFFFFF"/>
              <w:bottom w:val="single" w:sz="8" w:space="0" w:color="auto"/>
            </w:tcBorders>
          </w:tcPr>
          <w:p w:rsidR="00514DE0" w:rsidRPr="00067410" w:rsidRDefault="00514DE0" w:rsidP="003B4580">
            <w:pPr>
              <w:pStyle w:val="Ttol"/>
              <w:jc w:val="left"/>
              <w:rPr>
                <w:rFonts w:ascii="Verdana" w:hAnsi="Verdana"/>
                <w:sz w:val="18"/>
                <w:szCs w:val="18"/>
              </w:rPr>
            </w:pPr>
            <w:r w:rsidRPr="00067410">
              <w:rPr>
                <w:rFonts w:ascii="Verdana" w:hAnsi="Verdana"/>
                <w:sz w:val="18"/>
                <w:szCs w:val="18"/>
              </w:rPr>
              <w:t>Activitat principal</w:t>
            </w:r>
          </w:p>
          <w:p w:rsidR="00514DE0" w:rsidRPr="00067410" w:rsidRDefault="00514DE0" w:rsidP="003B4580">
            <w:pPr>
              <w:pStyle w:val="Ttol"/>
              <w:jc w:val="left"/>
              <w:rPr>
                <w:rFonts w:ascii="Verdana" w:hAnsi="Verdana"/>
                <w:sz w:val="18"/>
                <w:szCs w:val="18"/>
              </w:rPr>
            </w:pPr>
            <w:r w:rsidRPr="00067410">
              <w:rPr>
                <w:rFonts w:ascii="Verdana" w:hAnsi="Verdana"/>
                <w:sz w:val="18"/>
                <w:szCs w:val="18"/>
              </w:rPr>
              <w:fldChar w:fldCharType="begin">
                <w:ffData>
                  <w:name w:val="Texto2"/>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sz w:val="18"/>
                <w:szCs w:val="18"/>
              </w:rPr>
              <w:fldChar w:fldCharType="end"/>
            </w:r>
          </w:p>
        </w:tc>
      </w:tr>
      <w:tr w:rsidR="00514DE0" w:rsidRPr="00067410" w:rsidTr="003B4580">
        <w:trPr>
          <w:trHeight w:val="225"/>
        </w:trPr>
        <w:tc>
          <w:tcPr>
            <w:tcW w:w="9328" w:type="dxa"/>
            <w:gridSpan w:val="3"/>
            <w:tcBorders>
              <w:top w:val="single" w:sz="8" w:space="0" w:color="auto"/>
              <w:left w:val="single" w:sz="2" w:space="0" w:color="FFFFFF"/>
              <w:bottom w:val="single" w:sz="8" w:space="0" w:color="auto"/>
            </w:tcBorders>
          </w:tcPr>
          <w:p w:rsidR="00514DE0" w:rsidRPr="00067410" w:rsidRDefault="00514DE0" w:rsidP="003B4580">
            <w:pPr>
              <w:pStyle w:val="Ttol"/>
              <w:jc w:val="left"/>
              <w:rPr>
                <w:rFonts w:ascii="Verdana" w:hAnsi="Verdana"/>
                <w:sz w:val="18"/>
                <w:szCs w:val="18"/>
              </w:rPr>
            </w:pPr>
            <w:r w:rsidRPr="00067410">
              <w:rPr>
                <w:rFonts w:ascii="Verdana" w:hAnsi="Verdana"/>
                <w:sz w:val="18"/>
                <w:szCs w:val="18"/>
              </w:rPr>
              <w:t>Codi CCAE:</w:t>
            </w:r>
          </w:p>
          <w:p w:rsidR="00514DE0" w:rsidRPr="00067410" w:rsidRDefault="00514DE0" w:rsidP="003B4580">
            <w:pPr>
              <w:pStyle w:val="Ttol"/>
              <w:jc w:val="left"/>
              <w:rPr>
                <w:rFonts w:ascii="Verdana" w:hAnsi="Verdana"/>
                <w:sz w:val="18"/>
                <w:szCs w:val="18"/>
              </w:rPr>
            </w:pPr>
            <w:r w:rsidRPr="00067410">
              <w:rPr>
                <w:rFonts w:ascii="Verdana" w:hAnsi="Verdana"/>
                <w:sz w:val="18"/>
                <w:szCs w:val="18"/>
              </w:rPr>
              <w:fldChar w:fldCharType="begin">
                <w:ffData>
                  <w:name w:val="Texto2"/>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sz w:val="18"/>
                <w:szCs w:val="18"/>
              </w:rPr>
              <w:fldChar w:fldCharType="end"/>
            </w:r>
          </w:p>
        </w:tc>
      </w:tr>
      <w:tr w:rsidR="00514DE0" w:rsidRPr="00067410" w:rsidTr="003B4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514DE0" w:rsidRPr="00067410" w:rsidRDefault="00514DE0" w:rsidP="003B4580">
            <w:pPr>
              <w:pStyle w:val="Ttol"/>
              <w:jc w:val="left"/>
              <w:rPr>
                <w:rFonts w:ascii="Verdana" w:hAnsi="Verdana"/>
                <w:sz w:val="18"/>
                <w:szCs w:val="18"/>
              </w:rPr>
            </w:pPr>
            <w:r w:rsidRPr="00067410">
              <w:rPr>
                <w:rFonts w:ascii="Verdana" w:hAnsi="Verdana"/>
                <w:sz w:val="18"/>
                <w:szCs w:val="18"/>
              </w:rPr>
              <w:t>Altres activitats / activitats secundàries (Descripció)</w:t>
            </w:r>
          </w:p>
          <w:p w:rsidR="00514DE0" w:rsidRPr="00067410" w:rsidRDefault="00514DE0" w:rsidP="003B4580">
            <w:pPr>
              <w:pStyle w:val="Ttol"/>
              <w:jc w:val="left"/>
              <w:rPr>
                <w:rFonts w:ascii="Verdana" w:hAnsi="Verdana"/>
                <w:sz w:val="18"/>
                <w:szCs w:val="18"/>
              </w:rPr>
            </w:pPr>
            <w:r w:rsidRPr="00067410">
              <w:rPr>
                <w:rFonts w:ascii="Verdana" w:hAnsi="Verdana"/>
                <w:sz w:val="18"/>
                <w:szCs w:val="18"/>
              </w:rPr>
              <w:fldChar w:fldCharType="begin">
                <w:ffData>
                  <w:name w:val="Texto7"/>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sz w:val="18"/>
                <w:szCs w:val="18"/>
              </w:rPr>
              <w:fldChar w:fldCharType="end"/>
            </w:r>
          </w:p>
        </w:tc>
        <w:tc>
          <w:tcPr>
            <w:tcW w:w="186" w:type="dxa"/>
            <w:tcBorders>
              <w:left w:val="nil"/>
              <w:bottom w:val="single" w:sz="8" w:space="0" w:color="auto"/>
              <w:right w:val="nil"/>
            </w:tcBorders>
          </w:tcPr>
          <w:p w:rsidR="00514DE0" w:rsidRPr="00067410" w:rsidRDefault="00514DE0" w:rsidP="003B4580">
            <w:pPr>
              <w:pStyle w:val="Ttol"/>
              <w:jc w:val="left"/>
              <w:rPr>
                <w:rFonts w:ascii="Verdana" w:hAnsi="Verdana"/>
                <w:sz w:val="18"/>
                <w:szCs w:val="18"/>
              </w:rPr>
            </w:pPr>
          </w:p>
        </w:tc>
      </w:tr>
      <w:tr w:rsidR="00514DE0" w:rsidRPr="00067410" w:rsidTr="003B4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top w:val="single" w:sz="8" w:space="0" w:color="auto"/>
              <w:left w:val="single" w:sz="2" w:space="0" w:color="FFFFFF"/>
              <w:bottom w:val="single" w:sz="8" w:space="0" w:color="auto"/>
              <w:right w:val="nil"/>
            </w:tcBorders>
          </w:tcPr>
          <w:p w:rsidR="00514DE0" w:rsidRPr="00067410" w:rsidRDefault="00514DE0" w:rsidP="003B4580">
            <w:pPr>
              <w:pStyle w:val="Ttol"/>
              <w:jc w:val="left"/>
              <w:rPr>
                <w:rFonts w:ascii="Verdana" w:hAnsi="Verdana"/>
                <w:sz w:val="18"/>
                <w:szCs w:val="18"/>
              </w:rPr>
            </w:pPr>
            <w:r w:rsidRPr="00067410">
              <w:rPr>
                <w:rFonts w:ascii="Verdana" w:hAnsi="Verdana"/>
                <w:sz w:val="18"/>
                <w:szCs w:val="18"/>
              </w:rPr>
              <w:t xml:space="preserve">Apartat o apartats de Annex III de la Llei 20/2009, de 4 de desembre, de prevenció i control ambiental de les activitats a que fa esment l’activitat: </w:t>
            </w:r>
            <w:r w:rsidRPr="00067410">
              <w:rPr>
                <w:rFonts w:ascii="Verdana" w:hAnsi="Verdana"/>
                <w:sz w:val="18"/>
                <w:szCs w:val="18"/>
              </w:rPr>
              <w:fldChar w:fldCharType="begin">
                <w:ffData>
                  <w:name w:val="Texto7"/>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noProof/>
                <w:sz w:val="18"/>
                <w:szCs w:val="18"/>
              </w:rPr>
              <w:t> </w:t>
            </w:r>
            <w:r w:rsidRPr="00067410">
              <w:rPr>
                <w:rFonts w:ascii="Verdana" w:hAnsi="Verdana"/>
                <w:sz w:val="18"/>
                <w:szCs w:val="18"/>
              </w:rPr>
              <w:fldChar w:fldCharType="end"/>
            </w:r>
          </w:p>
        </w:tc>
        <w:tc>
          <w:tcPr>
            <w:tcW w:w="186" w:type="dxa"/>
            <w:tcBorders>
              <w:top w:val="single" w:sz="8" w:space="0" w:color="auto"/>
              <w:left w:val="nil"/>
              <w:bottom w:val="single" w:sz="8" w:space="0" w:color="auto"/>
              <w:right w:val="nil"/>
            </w:tcBorders>
          </w:tcPr>
          <w:p w:rsidR="00514DE0" w:rsidRPr="00067410" w:rsidRDefault="00514DE0" w:rsidP="003B4580">
            <w:pPr>
              <w:pStyle w:val="Ttol"/>
              <w:jc w:val="left"/>
              <w:rPr>
                <w:rFonts w:ascii="Verdana" w:hAnsi="Verdana"/>
                <w:sz w:val="18"/>
                <w:szCs w:val="18"/>
              </w:rPr>
            </w:pPr>
          </w:p>
        </w:tc>
      </w:tr>
    </w:tbl>
    <w:p w:rsidR="00514DE0" w:rsidRDefault="00514DE0" w:rsidP="00514DE0">
      <w:pPr>
        <w:pStyle w:val="Ttol"/>
        <w:pBdr>
          <w:bottom w:val="single" w:sz="4" w:space="1" w:color="auto"/>
        </w:pBdr>
        <w:jc w:val="left"/>
        <w:rPr>
          <w:rFonts w:ascii="Verdana" w:hAnsi="Verdana"/>
          <w:b/>
          <w:sz w:val="20"/>
        </w:rPr>
      </w:pPr>
    </w:p>
    <w:p w:rsidR="00514DE0" w:rsidRPr="00067410" w:rsidRDefault="00514DE0" w:rsidP="00514DE0">
      <w:pPr>
        <w:pStyle w:val="Ttol"/>
        <w:pBdr>
          <w:bottom w:val="single" w:sz="4" w:space="1" w:color="auto"/>
        </w:pBdr>
        <w:jc w:val="left"/>
        <w:rPr>
          <w:rFonts w:ascii="Verdana" w:hAnsi="Verdana"/>
          <w:b/>
          <w:sz w:val="20"/>
        </w:rPr>
      </w:pPr>
      <w:r w:rsidRPr="00067410">
        <w:rPr>
          <w:rFonts w:ascii="Verdana" w:hAnsi="Verdana"/>
          <w:b/>
          <w:sz w:val="20"/>
        </w:rPr>
        <w:t>NORMATIVES QUE REGULEN L’ACTIVITAT</w:t>
      </w:r>
    </w:p>
    <w:p w:rsidR="00514DE0" w:rsidRPr="00067410" w:rsidRDefault="00514DE0" w:rsidP="00514DE0">
      <w:pPr>
        <w:pStyle w:val="Ttol"/>
        <w:ind w:left="-142" w:firstLine="142"/>
        <w:jc w:val="left"/>
        <w:rPr>
          <w:rFonts w:ascii="Verdana" w:hAnsi="Verdana"/>
          <w:sz w:val="20"/>
        </w:rPr>
      </w:pPr>
    </w:p>
    <w:p w:rsidR="00514DE0" w:rsidRPr="00067410" w:rsidRDefault="00514DE0" w:rsidP="00514DE0">
      <w:pPr>
        <w:pStyle w:val="Ttol"/>
        <w:spacing w:after="120"/>
        <w:ind w:left="425" w:hanging="426"/>
        <w:jc w:val="left"/>
        <w:rPr>
          <w:rFonts w:ascii="Verdana" w:hAnsi="Verdana"/>
          <w:sz w:val="20"/>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Llei 20/2009, de 4 de desembre, de prevenció i control ambiental de les activitats</w:t>
      </w:r>
    </w:p>
    <w:p w:rsidR="00514DE0" w:rsidRPr="00067410" w:rsidRDefault="00514DE0" w:rsidP="00514DE0">
      <w:pPr>
        <w:pStyle w:val="Pargrafdellista1"/>
        <w:spacing w:after="120" w:afterAutospacing="0"/>
        <w:ind w:left="425" w:right="-28" w:firstLine="0"/>
        <w:rPr>
          <w:rFonts w:ascii="Verdana" w:hAnsi="Verdana" w:cs="Times New Roman"/>
          <w:sz w:val="18"/>
          <w:szCs w:val="18"/>
          <w:lang w:eastAsia="es-ES"/>
        </w:rPr>
      </w:pPr>
      <w:r w:rsidRPr="00067410">
        <w:rPr>
          <w:rFonts w:ascii="Verdana" w:hAnsi="Verdana" w:cs="Times New Roman"/>
          <w:sz w:val="18"/>
          <w:szCs w:val="18"/>
          <w:lang w:eastAsia="es-ES"/>
        </w:rPr>
        <w:lastRenderedPageBreak/>
        <w:t xml:space="preserve">Annex: </w:t>
      </w: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 xml:space="preserve">I.1 </w:t>
      </w: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I.2A</w:t>
      </w:r>
      <w:r w:rsidRPr="00067410">
        <w:rPr>
          <w:rFonts w:ascii="Verdana" w:hAnsi="Verdana"/>
          <w:sz w:val="18"/>
          <w:szCs w:val="18"/>
        </w:rPr>
        <w:t xml:space="preserve"> </w:t>
      </w: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I.2B</w:t>
      </w:r>
      <w:r w:rsidRPr="00067410">
        <w:rPr>
          <w:rFonts w:ascii="Verdana" w:hAnsi="Verdana"/>
          <w:sz w:val="18"/>
          <w:szCs w:val="18"/>
        </w:rPr>
        <w:t xml:space="preserve"> </w:t>
      </w: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I.3</w:t>
      </w:r>
      <w:r w:rsidRPr="00067410">
        <w:rPr>
          <w:rFonts w:ascii="Verdana" w:hAnsi="Verdana"/>
          <w:sz w:val="18"/>
          <w:szCs w:val="18"/>
        </w:rPr>
        <w:t xml:space="preserve"> </w:t>
      </w: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cs="Times New Roman"/>
          <w:sz w:val="18"/>
          <w:szCs w:val="18"/>
          <w:lang w:eastAsia="es-ES"/>
        </w:rPr>
        <w:t xml:space="preserve"> II </w:t>
      </w: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cs="Times New Roman"/>
          <w:sz w:val="18"/>
          <w:szCs w:val="18"/>
          <w:lang w:eastAsia="es-ES"/>
        </w:rPr>
        <w:t>III</w:t>
      </w:r>
    </w:p>
    <w:p w:rsidR="00514DE0" w:rsidRPr="00067410" w:rsidRDefault="00514DE0" w:rsidP="00514DE0">
      <w:pPr>
        <w:pStyle w:val="Pargrafdellista1"/>
        <w:spacing w:after="120" w:afterAutospacing="0"/>
        <w:ind w:left="425" w:right="-28" w:hanging="426"/>
        <w:rPr>
          <w:rFonts w:ascii="Verdana" w:hAnsi="Verdana"/>
          <w:sz w:val="20"/>
        </w:rPr>
      </w:pPr>
      <w:r w:rsidRPr="00067410">
        <w:rPr>
          <w:rFonts w:ascii="Verdana" w:hAnsi="Verdana" w:cs="Times New Roman"/>
          <w:sz w:val="18"/>
          <w:szCs w:val="18"/>
          <w:lang w:eastAsia="es-ES"/>
        </w:rPr>
        <w:tab/>
        <w:t xml:space="preserve">Apartat: </w:t>
      </w:r>
      <w:r w:rsidRPr="00067410">
        <w:rPr>
          <w:rFonts w:ascii="Verdana" w:hAnsi="Verdana"/>
          <w:sz w:val="18"/>
          <w:szCs w:val="18"/>
        </w:rPr>
        <w:fldChar w:fldCharType="begin">
          <w:ffData>
            <w:name w:val="Texto7"/>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Arial" w:hAnsi="Arial"/>
          <w:noProof/>
          <w:sz w:val="18"/>
          <w:szCs w:val="18"/>
        </w:rPr>
        <w:t> </w:t>
      </w:r>
      <w:r w:rsidRPr="00067410">
        <w:rPr>
          <w:rFonts w:ascii="Arial" w:hAnsi="Arial"/>
          <w:noProof/>
          <w:sz w:val="18"/>
          <w:szCs w:val="18"/>
        </w:rPr>
        <w:t> </w:t>
      </w:r>
      <w:r w:rsidRPr="00067410">
        <w:rPr>
          <w:rFonts w:ascii="Arial" w:hAnsi="Arial"/>
          <w:noProof/>
          <w:sz w:val="18"/>
          <w:szCs w:val="18"/>
        </w:rPr>
        <w:t> </w:t>
      </w:r>
      <w:r w:rsidRPr="00067410">
        <w:rPr>
          <w:rFonts w:ascii="Arial" w:hAnsi="Arial"/>
          <w:noProof/>
          <w:sz w:val="18"/>
          <w:szCs w:val="18"/>
        </w:rPr>
        <w:t> </w:t>
      </w:r>
      <w:r w:rsidRPr="00067410">
        <w:rPr>
          <w:rFonts w:ascii="Arial" w:hAnsi="Arial"/>
          <w:noProof/>
          <w:sz w:val="18"/>
          <w:szCs w:val="18"/>
        </w:rPr>
        <w:t> </w:t>
      </w:r>
      <w:r w:rsidRPr="00067410">
        <w:rPr>
          <w:rFonts w:ascii="Verdana" w:hAnsi="Verdana"/>
          <w:sz w:val="18"/>
          <w:szCs w:val="18"/>
        </w:rPr>
        <w:fldChar w:fldCharType="end"/>
      </w:r>
    </w:p>
    <w:p w:rsidR="00514DE0" w:rsidRPr="00067410" w:rsidRDefault="00514DE0" w:rsidP="00514DE0">
      <w:pPr>
        <w:pStyle w:val="Ttol"/>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Llei 11/2009, de 6 de juliol, de regulació administrativa dels espectacles públics i les activitats recreatives</w:t>
      </w:r>
    </w:p>
    <w:p w:rsidR="00514DE0" w:rsidRPr="00067410" w:rsidRDefault="00514DE0" w:rsidP="00514DE0">
      <w:pPr>
        <w:pStyle w:val="Ttol"/>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Ordenança d’intervenció municipal ambiental, de seguretat i de salut pública</w:t>
      </w:r>
    </w:p>
    <w:p w:rsidR="00514DE0" w:rsidRPr="00067410" w:rsidRDefault="00514DE0" w:rsidP="00514DE0">
      <w:pPr>
        <w:pStyle w:val="Ttol"/>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Ordenança d’intervenció municipal en espectacles públics i activitats recreatives</w:t>
      </w:r>
    </w:p>
    <w:p w:rsidR="00514DE0" w:rsidRPr="00067410" w:rsidRDefault="00514DE0" w:rsidP="00514DE0">
      <w:pPr>
        <w:pStyle w:val="Ttol"/>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Decret 94/2010, de 20 de juliol, de desplegament de la Llei 16/2009, de 22 de juliol, dels centres de culte</w:t>
      </w:r>
    </w:p>
    <w:p w:rsidR="00514DE0" w:rsidRPr="00067410" w:rsidRDefault="00514DE0" w:rsidP="00514DE0">
      <w:pPr>
        <w:pStyle w:val="Ttol"/>
        <w:spacing w:after="120"/>
        <w:ind w:left="425" w:hanging="426"/>
        <w:jc w:val="left"/>
        <w:rPr>
          <w:rFonts w:ascii="Verdana" w:hAnsi="Verdana"/>
          <w:sz w:val="18"/>
          <w:szCs w:val="18"/>
        </w:rPr>
      </w:pPr>
      <w:r w:rsidRPr="00067410">
        <w:rPr>
          <w:rFonts w:ascii="Verdana" w:hAnsi="Verdana"/>
          <w:sz w:val="18"/>
          <w:szCs w:val="18"/>
        </w:rPr>
        <w:t>NORMATIVA EN MATÈRIA D’ACCIDENTS GREUS</w:t>
      </w:r>
    </w:p>
    <w:p w:rsidR="00514DE0" w:rsidRPr="00067410" w:rsidRDefault="00514DE0" w:rsidP="00514DE0">
      <w:pPr>
        <w:pStyle w:val="Ttol"/>
        <w:spacing w:after="120"/>
        <w:ind w:left="425"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És una activitat subjecta a la legislació d’accidents greus o que tenen algunes de les substàncies químiques o categoria de substàncies tòxiques o molt tòxiques incloses en aquesta legislació d’accidents greus</w:t>
      </w:r>
    </w:p>
    <w:p w:rsidR="009F2F5B" w:rsidRDefault="009F2F5B" w:rsidP="00514DE0">
      <w:pPr>
        <w:pStyle w:val="Ttol"/>
        <w:pBdr>
          <w:bottom w:val="single" w:sz="4" w:space="1" w:color="auto"/>
        </w:pBdr>
        <w:jc w:val="left"/>
        <w:rPr>
          <w:rFonts w:ascii="Verdana" w:hAnsi="Verdana"/>
          <w:b/>
          <w:sz w:val="20"/>
        </w:rPr>
      </w:pPr>
    </w:p>
    <w:p w:rsidR="00514DE0" w:rsidRPr="00067410" w:rsidRDefault="00514DE0" w:rsidP="00514DE0">
      <w:pPr>
        <w:pStyle w:val="Ttol"/>
        <w:pBdr>
          <w:bottom w:val="single" w:sz="4" w:space="1" w:color="auto"/>
        </w:pBdr>
        <w:jc w:val="left"/>
        <w:rPr>
          <w:rFonts w:ascii="Verdana" w:hAnsi="Verdana"/>
          <w:b/>
          <w:sz w:val="20"/>
        </w:rPr>
      </w:pPr>
      <w:r w:rsidRPr="00067410">
        <w:rPr>
          <w:rFonts w:ascii="Verdana" w:hAnsi="Verdana"/>
          <w:b/>
          <w:sz w:val="20"/>
        </w:rPr>
        <w:t>DOCUMENTACIÓ QUE APORTA EL SOL·LICITANT</w:t>
      </w:r>
    </w:p>
    <w:p w:rsidR="00514DE0" w:rsidRPr="00067410" w:rsidRDefault="00514DE0" w:rsidP="00514DE0">
      <w:pPr>
        <w:pStyle w:val="Ttol"/>
        <w:ind w:left="-142" w:firstLine="142"/>
        <w:jc w:val="left"/>
        <w:rPr>
          <w:rFonts w:ascii="Verdana" w:hAnsi="Verdana"/>
          <w:sz w:val="20"/>
        </w:rPr>
      </w:pPr>
    </w:p>
    <w:p w:rsidR="00514DE0" w:rsidRPr="00067410" w:rsidRDefault="00514DE0" w:rsidP="00514DE0">
      <w:pPr>
        <w:pStyle w:val="Ttol"/>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Plànol de l’emplaçament de l’activitat projectada que permeti una identificació indubtable de la finca.</w:t>
      </w:r>
    </w:p>
    <w:p w:rsidR="00514DE0" w:rsidRPr="00067410" w:rsidRDefault="00514DE0" w:rsidP="00514DE0">
      <w:pPr>
        <w:pStyle w:val="Ttol"/>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Memòria descriptiva de l’activitat projectada que expliqui la seva naturalesa i les seves característiques principals, amb determinació de les necessitats d’ús i aprofitaments del sòl i del subsòl, així com dels requeriments de l’activitat respecte la disponibilitat i la suficiència dels serveis públics municipals.</w:t>
      </w:r>
    </w:p>
    <w:p w:rsidR="00514DE0" w:rsidRPr="00067410" w:rsidRDefault="00514DE0" w:rsidP="00514DE0">
      <w:pPr>
        <w:pStyle w:val="Ttol"/>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Documentació que exigeix la legislació d’accidents greus, si s’escau.</w:t>
      </w:r>
    </w:p>
    <w:p w:rsidR="00514DE0" w:rsidRPr="00067410" w:rsidRDefault="00514DE0" w:rsidP="00514DE0">
      <w:pPr>
        <w:pStyle w:val="Ttol"/>
        <w:spacing w:after="120"/>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 xml:space="preserve">Altra documentació: </w:t>
      </w:r>
      <w:r w:rsidRPr="00067410">
        <w:rPr>
          <w:rFonts w:ascii="Verdana" w:hAnsi="Verdana"/>
          <w:sz w:val="18"/>
          <w:szCs w:val="18"/>
        </w:rPr>
        <w:fldChar w:fldCharType="begin">
          <w:ffData>
            <w:name w:val="Texto7"/>
            <w:enabled/>
            <w:calcOnExit w:val="0"/>
            <w:textInput/>
          </w:ffData>
        </w:fldChar>
      </w:r>
      <w:r w:rsidRPr="00067410">
        <w:rPr>
          <w:rFonts w:ascii="Verdana" w:hAnsi="Verdana"/>
          <w:sz w:val="18"/>
          <w:szCs w:val="18"/>
        </w:rPr>
        <w:instrText xml:space="preserve"> FORMTEXT </w:instrText>
      </w:r>
      <w:r w:rsidRPr="00067410">
        <w:rPr>
          <w:rFonts w:ascii="Verdana" w:hAnsi="Verdana"/>
          <w:sz w:val="18"/>
          <w:szCs w:val="18"/>
        </w:rPr>
      </w:r>
      <w:r w:rsidRPr="00067410">
        <w:rPr>
          <w:rFonts w:ascii="Verdana" w:hAnsi="Verdana"/>
          <w:sz w:val="18"/>
          <w:szCs w:val="18"/>
        </w:rPr>
        <w:fldChar w:fldCharType="separate"/>
      </w:r>
      <w:r w:rsidRPr="00067410">
        <w:rPr>
          <w:rFonts w:ascii="Arial" w:hAnsi="Arial" w:cs="Arial"/>
          <w:noProof/>
          <w:sz w:val="18"/>
          <w:szCs w:val="18"/>
        </w:rPr>
        <w:t> </w:t>
      </w:r>
      <w:r w:rsidRPr="00067410">
        <w:rPr>
          <w:rFonts w:ascii="Arial" w:hAnsi="Arial" w:cs="Arial"/>
          <w:noProof/>
          <w:sz w:val="18"/>
          <w:szCs w:val="18"/>
        </w:rPr>
        <w:t> </w:t>
      </w:r>
      <w:r w:rsidRPr="00067410">
        <w:rPr>
          <w:rFonts w:ascii="Arial" w:hAnsi="Arial" w:cs="Arial"/>
          <w:noProof/>
          <w:sz w:val="18"/>
          <w:szCs w:val="18"/>
        </w:rPr>
        <w:t> </w:t>
      </w:r>
      <w:r w:rsidRPr="00067410">
        <w:rPr>
          <w:rFonts w:ascii="Arial" w:hAnsi="Arial" w:cs="Arial"/>
          <w:noProof/>
          <w:sz w:val="18"/>
          <w:szCs w:val="18"/>
        </w:rPr>
        <w:t> </w:t>
      </w:r>
      <w:r w:rsidRPr="00067410">
        <w:rPr>
          <w:rFonts w:ascii="Arial" w:hAnsi="Arial" w:cs="Arial"/>
          <w:noProof/>
          <w:sz w:val="18"/>
          <w:szCs w:val="18"/>
        </w:rPr>
        <w:t> </w:t>
      </w:r>
      <w:r w:rsidRPr="00067410">
        <w:rPr>
          <w:rFonts w:ascii="Verdana" w:hAnsi="Verdana"/>
          <w:sz w:val="18"/>
          <w:szCs w:val="18"/>
        </w:rPr>
        <w:fldChar w:fldCharType="end"/>
      </w:r>
    </w:p>
    <w:p w:rsidR="00514DE0" w:rsidRPr="00067410" w:rsidRDefault="00514DE0" w:rsidP="00514DE0">
      <w:pPr>
        <w:pStyle w:val="Ttol"/>
        <w:tabs>
          <w:tab w:val="left" w:pos="426"/>
        </w:tabs>
        <w:ind w:left="426" w:hanging="426"/>
        <w:jc w:val="left"/>
        <w:rPr>
          <w:rFonts w:ascii="Verdana" w:hAnsi="Verdana"/>
          <w:sz w:val="18"/>
          <w:szCs w:val="18"/>
        </w:rPr>
      </w:pPr>
      <w:r w:rsidRPr="00067410">
        <w:rPr>
          <w:rFonts w:ascii="Verdana" w:hAnsi="Verdana"/>
          <w:sz w:val="18"/>
          <w:szCs w:val="18"/>
        </w:rPr>
        <w:fldChar w:fldCharType="begin">
          <w:ffData>
            <w:name w:val="Casilla24"/>
            <w:enabled/>
            <w:calcOnExit w:val="0"/>
            <w:checkBox>
              <w:sizeAuto/>
              <w:default w:val="0"/>
            </w:checkBox>
          </w:ffData>
        </w:fldChar>
      </w:r>
      <w:r w:rsidRPr="00067410">
        <w:rPr>
          <w:rFonts w:ascii="Verdana" w:hAnsi="Verdana"/>
          <w:sz w:val="18"/>
          <w:szCs w:val="18"/>
        </w:rPr>
        <w:instrText xml:space="preserve"> FORMCHECKBOX </w:instrText>
      </w:r>
      <w:r w:rsidR="00050EE5">
        <w:rPr>
          <w:rFonts w:ascii="Verdana" w:hAnsi="Verdana"/>
          <w:sz w:val="18"/>
          <w:szCs w:val="18"/>
        </w:rPr>
      </w:r>
      <w:r w:rsidR="00050EE5">
        <w:rPr>
          <w:rFonts w:ascii="Verdana" w:hAnsi="Verdana"/>
          <w:sz w:val="18"/>
          <w:szCs w:val="18"/>
        </w:rPr>
        <w:fldChar w:fldCharType="separate"/>
      </w:r>
      <w:r w:rsidRPr="00067410">
        <w:rPr>
          <w:rFonts w:ascii="Verdana" w:hAnsi="Verdana"/>
          <w:sz w:val="18"/>
          <w:szCs w:val="18"/>
        </w:rPr>
        <w:fldChar w:fldCharType="end"/>
      </w:r>
      <w:r w:rsidRPr="00067410">
        <w:rPr>
          <w:rFonts w:ascii="Verdana" w:hAnsi="Verdana"/>
          <w:sz w:val="18"/>
          <w:szCs w:val="18"/>
        </w:rPr>
        <w:t xml:space="preserve"> </w:t>
      </w:r>
      <w:r w:rsidRPr="00067410">
        <w:rPr>
          <w:rFonts w:ascii="Verdana" w:hAnsi="Verdana"/>
          <w:sz w:val="18"/>
          <w:szCs w:val="18"/>
        </w:rPr>
        <w:tab/>
        <w:t>Justificació acreditativa que s’ha realitzat el pagament de la corresponent taxa.</w:t>
      </w:r>
    </w:p>
    <w:p w:rsidR="00514DE0" w:rsidRPr="00067410" w:rsidRDefault="00514DE0" w:rsidP="00514DE0">
      <w:pPr>
        <w:pStyle w:val="Ttol"/>
        <w:ind w:left="-142" w:firstLine="142"/>
        <w:jc w:val="left"/>
        <w:rPr>
          <w:rFonts w:ascii="Verdana" w:hAnsi="Verdana"/>
          <w:sz w:val="18"/>
          <w:szCs w:val="18"/>
        </w:rPr>
      </w:pPr>
    </w:p>
    <w:p w:rsidR="00514DE0" w:rsidRPr="00067410" w:rsidRDefault="00514DE0" w:rsidP="00514DE0">
      <w:pPr>
        <w:pStyle w:val="Ttol"/>
        <w:pBdr>
          <w:bottom w:val="single" w:sz="4" w:space="1" w:color="auto"/>
        </w:pBdr>
        <w:spacing w:after="120"/>
        <w:jc w:val="left"/>
        <w:rPr>
          <w:rFonts w:ascii="Verdana" w:hAnsi="Verdana"/>
          <w:b/>
          <w:sz w:val="20"/>
        </w:rPr>
      </w:pPr>
      <w:r w:rsidRPr="00067410">
        <w:rPr>
          <w:rFonts w:ascii="Verdana" w:hAnsi="Verdana"/>
          <w:b/>
          <w:sz w:val="20"/>
        </w:rPr>
        <w:t>DECLARO RESPONSABLEMENT</w:t>
      </w:r>
    </w:p>
    <w:p w:rsidR="00514DE0" w:rsidRPr="00501410" w:rsidRDefault="00514DE0" w:rsidP="00514DE0">
      <w:pPr>
        <w:ind w:left="0" w:firstLine="0"/>
        <w:rPr>
          <w:rFonts w:ascii="Verdana" w:hAnsi="Verdana"/>
          <w:sz w:val="18"/>
          <w:szCs w:val="18"/>
        </w:rPr>
      </w:pPr>
      <w:r w:rsidRPr="00501410">
        <w:rPr>
          <w:rFonts w:ascii="Verdana" w:hAnsi="Verdana"/>
          <w:sz w:val="18"/>
          <w:szCs w:val="18"/>
        </w:rPr>
        <w:t>Que en cas d’actuar com a representant legal, disposo de tots els poders necessaris per a tramitar aquesta sol·licitud i rebre, si escau, les corresponents comunicacions i/o notificacions.</w:t>
      </w:r>
    </w:p>
    <w:p w:rsidR="00514DE0" w:rsidRPr="00067410" w:rsidRDefault="00514DE0" w:rsidP="00514DE0">
      <w:pPr>
        <w:pStyle w:val="Ttol"/>
        <w:pBdr>
          <w:bottom w:val="single" w:sz="4" w:space="1" w:color="auto"/>
        </w:pBdr>
        <w:spacing w:after="120"/>
        <w:jc w:val="left"/>
        <w:rPr>
          <w:rFonts w:ascii="Verdana" w:hAnsi="Verdana"/>
          <w:b/>
          <w:sz w:val="20"/>
        </w:rPr>
      </w:pPr>
      <w:r w:rsidRPr="00067410">
        <w:rPr>
          <w:rFonts w:ascii="Verdana" w:hAnsi="Verdana"/>
          <w:b/>
          <w:sz w:val="20"/>
        </w:rPr>
        <w:t>SOL·LICITO</w:t>
      </w:r>
    </w:p>
    <w:p w:rsidR="00514DE0" w:rsidRPr="00501410" w:rsidRDefault="00514DE0" w:rsidP="00514DE0">
      <w:pPr>
        <w:pStyle w:val="Pargrafdellista1"/>
        <w:spacing w:after="120" w:afterAutospacing="0"/>
        <w:ind w:left="0" w:firstLine="0"/>
        <w:rPr>
          <w:rFonts w:ascii="Verdana" w:hAnsi="Verdana" w:cs="Times New Roman"/>
          <w:sz w:val="18"/>
          <w:szCs w:val="18"/>
          <w:lang w:eastAsia="es-ES"/>
        </w:rPr>
      </w:pPr>
      <w:r w:rsidRPr="00501410">
        <w:rPr>
          <w:rFonts w:ascii="Verdana" w:hAnsi="Verdana" w:cs="Times New Roman"/>
          <w:sz w:val="18"/>
          <w:szCs w:val="18"/>
          <w:lang w:eastAsia="es-ES"/>
        </w:rPr>
        <w:t>Que es tingui per presentada aquesta sol·licitud i que s’emeti el corresponent informe urbanístic.</w:t>
      </w:r>
    </w:p>
    <w:p w:rsidR="00514DE0" w:rsidRPr="00067410" w:rsidRDefault="00514DE0" w:rsidP="00514DE0">
      <w:pPr>
        <w:pStyle w:val="Ttol"/>
        <w:jc w:val="both"/>
        <w:rPr>
          <w:rFonts w:ascii="Verdana" w:hAnsi="Verdana"/>
          <w:sz w:val="20"/>
        </w:rPr>
      </w:pPr>
    </w:p>
    <w:p w:rsidR="00514DE0" w:rsidRPr="00067410" w:rsidRDefault="009F2F5B" w:rsidP="00514DE0">
      <w:pPr>
        <w:pStyle w:val="Ttol"/>
        <w:jc w:val="both"/>
        <w:rPr>
          <w:rFonts w:ascii="Verdana" w:hAnsi="Verdana"/>
          <w:sz w:val="20"/>
        </w:rPr>
      </w:pPr>
      <w:r>
        <w:rPr>
          <w:rFonts w:ascii="Verdana" w:hAnsi="Verdana"/>
          <w:sz w:val="20"/>
        </w:rPr>
        <w:t xml:space="preserve">Lliçà d’Amunt,     </w:t>
      </w:r>
      <w:r w:rsidR="00514DE0" w:rsidRPr="00067410">
        <w:rPr>
          <w:rFonts w:ascii="Verdana" w:hAnsi="Verdana"/>
          <w:sz w:val="20"/>
        </w:rPr>
        <w:t xml:space="preserve">   </w:t>
      </w:r>
      <w:r w:rsidR="00514DE0" w:rsidRPr="00067410">
        <w:rPr>
          <w:rFonts w:ascii="Verdana" w:hAnsi="Verdana"/>
          <w:sz w:val="20"/>
        </w:rPr>
        <w:fldChar w:fldCharType="begin">
          <w:ffData>
            <w:name w:val="Texto22"/>
            <w:enabled/>
            <w:calcOnExit w:val="0"/>
            <w:textInput>
              <w:type w:val="number"/>
              <w:maxLength w:val="2"/>
            </w:textInput>
          </w:ffData>
        </w:fldChar>
      </w:r>
      <w:r w:rsidR="00514DE0" w:rsidRPr="00067410">
        <w:rPr>
          <w:rFonts w:ascii="Verdana" w:hAnsi="Verdana"/>
          <w:sz w:val="20"/>
        </w:rPr>
        <w:instrText xml:space="preserve"> FORMTEXT </w:instrText>
      </w:r>
      <w:r w:rsidR="00514DE0" w:rsidRPr="00067410">
        <w:rPr>
          <w:rFonts w:ascii="Verdana" w:hAnsi="Verdana"/>
          <w:sz w:val="20"/>
        </w:rPr>
      </w:r>
      <w:r w:rsidR="00514DE0" w:rsidRPr="00067410">
        <w:rPr>
          <w:rFonts w:ascii="Verdana" w:hAnsi="Verdana"/>
          <w:sz w:val="20"/>
        </w:rPr>
        <w:fldChar w:fldCharType="separate"/>
      </w:r>
      <w:r w:rsidR="00514DE0" w:rsidRPr="00067410">
        <w:rPr>
          <w:rFonts w:ascii="Verdana" w:hAnsi="Verdana"/>
          <w:noProof/>
          <w:sz w:val="20"/>
        </w:rPr>
        <w:t> </w:t>
      </w:r>
      <w:r w:rsidR="00514DE0" w:rsidRPr="00067410">
        <w:rPr>
          <w:rFonts w:ascii="Verdana" w:hAnsi="Verdana"/>
          <w:noProof/>
          <w:sz w:val="20"/>
        </w:rPr>
        <w:t> </w:t>
      </w:r>
      <w:r w:rsidR="00514DE0" w:rsidRPr="00067410">
        <w:rPr>
          <w:rFonts w:ascii="Verdana" w:hAnsi="Verdana"/>
          <w:sz w:val="20"/>
        </w:rPr>
        <w:fldChar w:fldCharType="end"/>
      </w:r>
      <w:r w:rsidR="00514DE0" w:rsidRPr="00067410">
        <w:rPr>
          <w:rFonts w:ascii="Verdana" w:hAnsi="Verdana"/>
          <w:sz w:val="20"/>
        </w:rPr>
        <w:t xml:space="preserve">   de/d’   </w:t>
      </w:r>
      <w:r>
        <w:rPr>
          <w:rFonts w:ascii="Verdana" w:hAnsi="Verdana"/>
          <w:sz w:val="20"/>
        </w:rPr>
        <w:t xml:space="preserve">          </w:t>
      </w:r>
      <w:r w:rsidR="00514DE0" w:rsidRPr="00067410">
        <w:rPr>
          <w:rFonts w:ascii="Verdana" w:hAnsi="Verdana"/>
          <w:sz w:val="20"/>
        </w:rPr>
        <w:t xml:space="preserve"> </w:t>
      </w:r>
      <w:r w:rsidR="00514DE0" w:rsidRPr="00067410">
        <w:rPr>
          <w:rFonts w:ascii="Verdana" w:hAnsi="Verdana"/>
          <w:sz w:val="20"/>
        </w:rPr>
        <w:fldChar w:fldCharType="begin">
          <w:ffData>
            <w:name w:val="Texto23"/>
            <w:enabled/>
            <w:calcOnExit w:val="0"/>
            <w:textInput/>
          </w:ffData>
        </w:fldChar>
      </w:r>
      <w:r w:rsidR="00514DE0" w:rsidRPr="00067410">
        <w:rPr>
          <w:rFonts w:ascii="Verdana" w:hAnsi="Verdana"/>
          <w:sz w:val="20"/>
        </w:rPr>
        <w:instrText xml:space="preserve"> FORMTEXT </w:instrText>
      </w:r>
      <w:r w:rsidR="00514DE0" w:rsidRPr="00067410">
        <w:rPr>
          <w:rFonts w:ascii="Verdana" w:hAnsi="Verdana"/>
          <w:sz w:val="20"/>
        </w:rPr>
      </w:r>
      <w:r w:rsidR="00514DE0" w:rsidRPr="00067410">
        <w:rPr>
          <w:rFonts w:ascii="Verdana" w:hAnsi="Verdana"/>
          <w:sz w:val="20"/>
        </w:rPr>
        <w:fldChar w:fldCharType="separate"/>
      </w:r>
      <w:r w:rsidR="00514DE0" w:rsidRPr="00067410">
        <w:rPr>
          <w:rFonts w:ascii="Verdana" w:hAnsi="Verdana"/>
          <w:noProof/>
          <w:sz w:val="20"/>
        </w:rPr>
        <w:t> </w:t>
      </w:r>
      <w:r w:rsidR="00514DE0" w:rsidRPr="00067410">
        <w:rPr>
          <w:rFonts w:ascii="Verdana" w:hAnsi="Verdana"/>
          <w:noProof/>
          <w:sz w:val="20"/>
        </w:rPr>
        <w:t> </w:t>
      </w:r>
      <w:r w:rsidR="00514DE0" w:rsidRPr="00067410">
        <w:rPr>
          <w:rFonts w:ascii="Verdana" w:hAnsi="Verdana"/>
          <w:noProof/>
          <w:sz w:val="20"/>
        </w:rPr>
        <w:t> </w:t>
      </w:r>
      <w:r w:rsidR="00514DE0" w:rsidRPr="00067410">
        <w:rPr>
          <w:rFonts w:ascii="Verdana" w:hAnsi="Verdana"/>
          <w:noProof/>
          <w:sz w:val="20"/>
        </w:rPr>
        <w:t> </w:t>
      </w:r>
      <w:r w:rsidR="00514DE0" w:rsidRPr="00067410">
        <w:rPr>
          <w:rFonts w:ascii="Verdana" w:hAnsi="Verdana"/>
          <w:noProof/>
          <w:sz w:val="20"/>
        </w:rPr>
        <w:t> </w:t>
      </w:r>
      <w:r w:rsidR="00514DE0" w:rsidRPr="00067410">
        <w:rPr>
          <w:rFonts w:ascii="Verdana" w:hAnsi="Verdana"/>
          <w:sz w:val="20"/>
        </w:rPr>
        <w:fldChar w:fldCharType="end"/>
      </w:r>
      <w:r w:rsidR="00514DE0" w:rsidRPr="00067410">
        <w:rPr>
          <w:rFonts w:ascii="Verdana" w:hAnsi="Verdana"/>
          <w:sz w:val="20"/>
        </w:rPr>
        <w:t xml:space="preserve">         de 20</w:t>
      </w:r>
      <w:r w:rsidR="00514DE0" w:rsidRPr="00067410">
        <w:rPr>
          <w:rFonts w:ascii="Verdana" w:hAnsi="Verdana"/>
          <w:sz w:val="20"/>
        </w:rPr>
        <w:fldChar w:fldCharType="begin">
          <w:ffData>
            <w:name w:val="Texto24"/>
            <w:enabled/>
            <w:calcOnExit w:val="0"/>
            <w:textInput>
              <w:type w:val="number"/>
              <w:maxLength w:val="2"/>
            </w:textInput>
          </w:ffData>
        </w:fldChar>
      </w:r>
      <w:r w:rsidR="00514DE0" w:rsidRPr="00067410">
        <w:rPr>
          <w:rFonts w:ascii="Verdana" w:hAnsi="Verdana"/>
          <w:sz w:val="20"/>
        </w:rPr>
        <w:instrText xml:space="preserve"> FORMTEXT </w:instrText>
      </w:r>
      <w:r w:rsidR="00514DE0" w:rsidRPr="00067410">
        <w:rPr>
          <w:rFonts w:ascii="Verdana" w:hAnsi="Verdana"/>
          <w:sz w:val="20"/>
        </w:rPr>
      </w:r>
      <w:r w:rsidR="00514DE0" w:rsidRPr="00067410">
        <w:rPr>
          <w:rFonts w:ascii="Verdana" w:hAnsi="Verdana"/>
          <w:sz w:val="20"/>
        </w:rPr>
        <w:fldChar w:fldCharType="separate"/>
      </w:r>
      <w:r w:rsidR="00514DE0" w:rsidRPr="00067410">
        <w:rPr>
          <w:rFonts w:ascii="Verdana" w:hAnsi="Verdana"/>
          <w:noProof/>
          <w:sz w:val="20"/>
        </w:rPr>
        <w:t> </w:t>
      </w:r>
      <w:r w:rsidR="00514DE0" w:rsidRPr="00067410">
        <w:rPr>
          <w:rFonts w:ascii="Verdana" w:hAnsi="Verdana"/>
          <w:noProof/>
          <w:sz w:val="20"/>
        </w:rPr>
        <w:t> </w:t>
      </w:r>
      <w:r w:rsidR="00514DE0" w:rsidRPr="00067410">
        <w:rPr>
          <w:rFonts w:ascii="Verdana" w:hAnsi="Verdana"/>
          <w:sz w:val="20"/>
        </w:rPr>
        <w:fldChar w:fldCharType="end"/>
      </w:r>
    </w:p>
    <w:p w:rsidR="00514DE0" w:rsidRPr="00067410" w:rsidRDefault="00514DE0" w:rsidP="00514DE0">
      <w:pPr>
        <w:pStyle w:val="Ttol"/>
        <w:jc w:val="both"/>
        <w:rPr>
          <w:rFonts w:ascii="Verdana" w:hAnsi="Verdana"/>
          <w:sz w:val="12"/>
          <w:szCs w:val="12"/>
        </w:rPr>
      </w:pPr>
    </w:p>
    <w:p w:rsidR="009F2F5B" w:rsidRDefault="009F2F5B" w:rsidP="00514DE0">
      <w:pPr>
        <w:pStyle w:val="Ttol"/>
        <w:jc w:val="both"/>
        <w:rPr>
          <w:rFonts w:ascii="Verdana" w:hAnsi="Verdana"/>
          <w:sz w:val="20"/>
        </w:rPr>
      </w:pPr>
    </w:p>
    <w:p w:rsidR="00514DE0" w:rsidRDefault="00514DE0" w:rsidP="00514DE0">
      <w:pPr>
        <w:pStyle w:val="Ttol"/>
        <w:jc w:val="both"/>
        <w:rPr>
          <w:rFonts w:ascii="Verdana" w:hAnsi="Verdana"/>
          <w:sz w:val="20"/>
        </w:rPr>
      </w:pPr>
      <w:r w:rsidRPr="00067410">
        <w:rPr>
          <w:rFonts w:ascii="Verdana" w:hAnsi="Verdana"/>
          <w:sz w:val="20"/>
        </w:rPr>
        <w:t>Signatura,</w:t>
      </w:r>
    </w:p>
    <w:p w:rsidR="00514DE0" w:rsidRDefault="00514DE0" w:rsidP="00514DE0">
      <w:pPr>
        <w:pStyle w:val="Ttol"/>
        <w:jc w:val="both"/>
        <w:rPr>
          <w:rFonts w:ascii="Verdana" w:hAnsi="Verdana"/>
          <w:sz w:val="20"/>
        </w:rPr>
      </w:pPr>
    </w:p>
    <w:p w:rsidR="00514DE0" w:rsidRDefault="00514DE0" w:rsidP="00514DE0">
      <w:pPr>
        <w:pStyle w:val="Ttol"/>
        <w:jc w:val="both"/>
        <w:rPr>
          <w:rFonts w:ascii="Verdana" w:hAnsi="Verdana"/>
          <w:sz w:val="20"/>
        </w:rPr>
      </w:pPr>
    </w:p>
    <w:p w:rsidR="00514DE0" w:rsidRDefault="00514DE0" w:rsidP="00514DE0">
      <w:pPr>
        <w:pStyle w:val="Ttol"/>
        <w:jc w:val="both"/>
        <w:rPr>
          <w:rFonts w:ascii="Verdana" w:hAnsi="Verdana"/>
          <w:sz w:val="20"/>
        </w:rPr>
      </w:pPr>
    </w:p>
    <w:p w:rsidR="00514DE0" w:rsidRDefault="00514DE0" w:rsidP="00514DE0">
      <w:pPr>
        <w:pStyle w:val="Ttol"/>
        <w:jc w:val="both"/>
        <w:rPr>
          <w:rFonts w:ascii="Verdana" w:hAnsi="Verdana"/>
          <w:sz w:val="20"/>
        </w:rPr>
      </w:pPr>
    </w:p>
    <w:p w:rsidR="00514DE0" w:rsidRDefault="00514DE0" w:rsidP="00514DE0">
      <w:pPr>
        <w:pStyle w:val="Ttol"/>
        <w:jc w:val="both"/>
        <w:rPr>
          <w:rFonts w:ascii="Verdana" w:hAnsi="Verdana"/>
          <w:sz w:val="20"/>
        </w:rPr>
      </w:pPr>
    </w:p>
    <w:p w:rsidR="009F2F5B" w:rsidRDefault="009F2F5B" w:rsidP="00514DE0">
      <w:pPr>
        <w:pStyle w:val="Ttol"/>
        <w:jc w:val="both"/>
        <w:rPr>
          <w:rFonts w:ascii="Verdana" w:hAnsi="Verdana"/>
          <w:sz w:val="20"/>
        </w:rPr>
      </w:pPr>
    </w:p>
    <w:p w:rsidR="00514DE0" w:rsidRDefault="00514DE0" w:rsidP="00514DE0">
      <w:pPr>
        <w:pStyle w:val="Ttol"/>
        <w:jc w:val="both"/>
        <w:rPr>
          <w:rFonts w:ascii="Verdana" w:hAnsi="Verdana"/>
          <w:sz w:val="20"/>
        </w:rPr>
      </w:pPr>
    </w:p>
    <w:p w:rsidR="00514DE0" w:rsidRDefault="00514DE0" w:rsidP="00514DE0">
      <w:pPr>
        <w:pStyle w:val="Ttol"/>
        <w:jc w:val="both"/>
        <w:rPr>
          <w:rFonts w:ascii="Arial" w:hAnsi="Arial" w:cs="Arial"/>
          <w:b/>
          <w:bCs/>
          <w:sz w:val="20"/>
          <w:lang w:eastAsia="ca-ES"/>
        </w:rPr>
      </w:pPr>
      <w:r w:rsidRPr="00067410">
        <w:rPr>
          <w:rFonts w:ascii="Verdana" w:hAnsi="Verdana"/>
          <w:b/>
          <w:sz w:val="22"/>
          <w:szCs w:val="22"/>
        </w:rPr>
        <w:t>IL·LM. SR.</w:t>
      </w:r>
      <w:r>
        <w:rPr>
          <w:rFonts w:ascii="Verdana" w:hAnsi="Verdana"/>
          <w:b/>
          <w:sz w:val="22"/>
          <w:szCs w:val="22"/>
        </w:rPr>
        <w:t xml:space="preserve"> ALCALDE</w:t>
      </w:r>
      <w:r w:rsidRPr="00067410">
        <w:rPr>
          <w:rFonts w:ascii="Verdana" w:hAnsi="Verdana"/>
          <w:b/>
          <w:sz w:val="22"/>
          <w:szCs w:val="22"/>
        </w:rPr>
        <w:t xml:space="preserve"> DE L’AJUNTAMENT DE </w:t>
      </w:r>
      <w:r>
        <w:rPr>
          <w:rFonts w:ascii="Verdana" w:hAnsi="Verdana"/>
          <w:b/>
          <w:sz w:val="22"/>
          <w:szCs w:val="22"/>
        </w:rPr>
        <w:t>LLIÇÀ D’AMUNT</w:t>
      </w:r>
    </w:p>
    <w:p w:rsidR="00514DE0" w:rsidRDefault="00514DE0" w:rsidP="00514DE0">
      <w:pPr>
        <w:pStyle w:val="Ttol"/>
        <w:jc w:val="both"/>
        <w:rPr>
          <w:rFonts w:ascii="Verdana" w:hAnsi="Verdana"/>
          <w:sz w:val="20"/>
        </w:rPr>
      </w:pPr>
    </w:p>
    <w:p w:rsidR="00514DE0" w:rsidRDefault="00514DE0" w:rsidP="00514DE0">
      <w:pPr>
        <w:spacing w:after="0" w:afterAutospacing="0"/>
        <w:ind w:left="0" w:right="-994" w:firstLine="0"/>
        <w:rPr>
          <w:rFonts w:ascii="Arial" w:eastAsia="Times New Roman" w:hAnsi="Arial" w:cs="Arial"/>
          <w:b/>
          <w:sz w:val="16"/>
          <w:szCs w:val="16"/>
          <w:lang w:eastAsia="es-ES"/>
        </w:rPr>
      </w:pPr>
      <w:r>
        <w:rPr>
          <w:rFonts w:ascii="Arial" w:eastAsia="Times New Roman" w:hAnsi="Arial" w:cs="Arial"/>
          <w:sz w:val="16"/>
          <w:szCs w:val="16"/>
          <w:lang w:eastAsia="es-ES"/>
        </w:rPr>
        <w:t xml:space="preserve">D’acord amb el que disposa l’article 5 de la Llei Orgànica 15/1999, de 13 de desembre, de Protecció de dades de caràcter personal, us informem que les vostres dades de caràcter personal s’incorporaran al fitxer </w:t>
      </w:r>
      <w:r>
        <w:rPr>
          <w:rFonts w:ascii="Arial" w:eastAsia="Times New Roman" w:hAnsi="Arial" w:cs="Arial"/>
          <w:b/>
          <w:bCs/>
          <w:sz w:val="16"/>
          <w:szCs w:val="16"/>
          <w:lang w:eastAsia="es-ES"/>
        </w:rPr>
        <w:t xml:space="preserve">Expedients i procediments municipals, </w:t>
      </w:r>
      <w:r>
        <w:rPr>
          <w:rFonts w:ascii="Arial" w:eastAsia="Times New Roman" w:hAnsi="Arial" w:cs="Arial"/>
          <w:sz w:val="16"/>
          <w:szCs w:val="16"/>
          <w:lang w:eastAsia="es-ES"/>
        </w:rPr>
        <w:t xml:space="preserve">del que és responsable l’Ajuntament de Lliçà d’Amunt i seran objecte de tractament per gestionar i tramitar els expedients i procediments competència de l’Ajuntament, en l’àmbit de les seves funcions; no seran cedides  a persones físiques i jurídiques públiques o privades sense el vostre consentiment o si no ho autoritza una llei. Podeu exercir els drets d’accés, rectificació, cancel·lació i oposició adreçant-vos al correu electrònic </w:t>
      </w:r>
      <w:hyperlink r:id="rId8" w:history="1">
        <w:r>
          <w:rPr>
            <w:rStyle w:val="Enlla"/>
            <w:rFonts w:ascii="Arial" w:eastAsia="Times New Roman" w:hAnsi="Arial" w:cs="Arial"/>
            <w:sz w:val="16"/>
            <w:szCs w:val="16"/>
            <w:lang w:eastAsia="es-ES"/>
          </w:rPr>
          <w:t>ajuntament@llicamunt.cat</w:t>
        </w:r>
      </w:hyperlink>
      <w:r>
        <w:rPr>
          <w:rFonts w:ascii="Arial" w:eastAsia="Times New Roman" w:hAnsi="Arial" w:cs="Arial"/>
          <w:sz w:val="16"/>
          <w:szCs w:val="16"/>
          <w:lang w:eastAsia="es-ES"/>
        </w:rPr>
        <w:t xml:space="preserve"> o a l’Oficina d’Atenció al Ciutadà de l’Ajuntament (c. d’Anselm Clavé, 73, 08186, Lliçà d’Amunt).</w:t>
      </w:r>
    </w:p>
    <w:p w:rsidR="00CE05E8" w:rsidRDefault="00CE05E8" w:rsidP="00CE05E8">
      <w:pPr>
        <w:pStyle w:val="Ttol1"/>
        <w:spacing w:after="0"/>
        <w:ind w:left="1560" w:hanging="1560"/>
        <w:contextualSpacing/>
        <w:rPr>
          <w:color w:val="auto"/>
          <w:sz w:val="18"/>
          <w:szCs w:val="18"/>
        </w:rPr>
      </w:pPr>
      <w:bookmarkStart w:id="1" w:name="_Toc426011383"/>
      <w:r>
        <w:rPr>
          <w:color w:val="auto"/>
          <w:sz w:val="18"/>
          <w:szCs w:val="18"/>
        </w:rPr>
        <w:lastRenderedPageBreak/>
        <w:t>Annex 1: Condicions del servei de comunicacions i notificacions electròniques</w:t>
      </w:r>
      <w:bookmarkEnd w:id="1"/>
    </w:p>
    <w:p w:rsidR="00CE05E8" w:rsidRDefault="00CE05E8" w:rsidP="00CE05E8">
      <w:pPr>
        <w:pStyle w:val="txtdescripcion"/>
        <w:keepNext/>
        <w:keepLines/>
        <w:spacing w:before="0" w:beforeAutospacing="0" w:after="0" w:afterAutospacing="0"/>
        <w:contextualSpacing/>
        <w:jc w:val="both"/>
        <w:rPr>
          <w:rFonts w:ascii="Verdana" w:hAnsi="Verdana"/>
          <w:sz w:val="16"/>
          <w:szCs w:val="16"/>
          <w:lang w:eastAsia="es-ES"/>
        </w:rPr>
      </w:pPr>
    </w:p>
    <w:p w:rsidR="00CE05E8" w:rsidRDefault="00CE05E8" w:rsidP="00CE05E8">
      <w:pPr>
        <w:pStyle w:val="txtdescripcion"/>
        <w:keepNext/>
        <w:keepLines/>
        <w:spacing w:before="0" w:beforeAutospacing="0" w:after="0" w:afterAutospacing="0"/>
        <w:contextualSpacing/>
        <w:jc w:val="both"/>
        <w:rPr>
          <w:rFonts w:ascii="Verdana" w:hAnsi="Verdana"/>
          <w:sz w:val="16"/>
          <w:szCs w:val="16"/>
          <w:lang w:eastAsia="es-ES"/>
        </w:rPr>
      </w:pPr>
      <w:r>
        <w:rPr>
          <w:rFonts w:ascii="Verdana" w:hAnsi="Verdana"/>
          <w:sz w:val="16"/>
          <w:szCs w:val="16"/>
          <w:lang w:eastAsia="es-ES"/>
        </w:rPr>
        <w:t>L'acceptació comportarà el consentiment de l'interessat per rebre per mitjans electrònics qualsevol notificació amb efectes jurídics que es pugui derivar d'aquest procediment.</w:t>
      </w:r>
    </w:p>
    <w:p w:rsidR="00CE05E8" w:rsidRDefault="00CE05E8" w:rsidP="00CE05E8">
      <w:pPr>
        <w:pStyle w:val="txtdescripcion"/>
        <w:spacing w:before="0" w:beforeAutospacing="0" w:after="60" w:afterAutospacing="0"/>
        <w:jc w:val="both"/>
        <w:rPr>
          <w:rFonts w:ascii="Verdana" w:hAnsi="Verdana"/>
          <w:sz w:val="16"/>
          <w:szCs w:val="16"/>
          <w:lang w:eastAsia="es-ES"/>
        </w:rPr>
      </w:pPr>
      <w:r>
        <w:rPr>
          <w:rFonts w:ascii="Verdana" w:hAnsi="Verdana"/>
          <w:sz w:val="16"/>
          <w:szCs w:val="16"/>
          <w:lang w:eastAsia="es-ES"/>
        </w:rPr>
        <w:t xml:space="preserve">Les notificacions i les comunicacions  electròniques es dipositaran a la seu electrònica d’aquest ens. El sistema de notificacions i comunicacions electròniques enviarà a l'interessat correus electrònics i/o missatges SMS informant-lo del dipòsit de la notificació/comunicació. El correu i/o SMS s’envien a títol merament informatiu. </w:t>
      </w:r>
    </w:p>
    <w:p w:rsidR="00CE05E8" w:rsidRDefault="00CE05E8" w:rsidP="00CE05E8">
      <w:pPr>
        <w:pStyle w:val="txtdescripcion"/>
        <w:spacing w:before="0" w:beforeAutospacing="0" w:after="60" w:afterAutospacing="0"/>
        <w:jc w:val="both"/>
        <w:rPr>
          <w:rFonts w:ascii="Verdana" w:hAnsi="Verdana"/>
          <w:sz w:val="16"/>
          <w:szCs w:val="16"/>
          <w:lang w:eastAsia="es-ES"/>
        </w:rPr>
      </w:pPr>
      <w:r>
        <w:rPr>
          <w:rFonts w:ascii="Verdana" w:hAnsi="Verdana"/>
          <w:sz w:val="16"/>
          <w:szCs w:val="16"/>
          <w:lang w:eastAsia="es-ES"/>
        </w:rPr>
        <w:t>Per a l’acreditació de l'accés de l’interessat al contingut de les notificacions caldrà la identificació i autenticació dels mateix amb algun dels dos mecanismes següents:</w:t>
      </w:r>
    </w:p>
    <w:p w:rsidR="00CE05E8" w:rsidRDefault="00CE05E8" w:rsidP="00CE05E8">
      <w:pPr>
        <w:pStyle w:val="txtdescripcion"/>
        <w:numPr>
          <w:ilvl w:val="0"/>
          <w:numId w:val="1"/>
        </w:numPr>
        <w:spacing w:before="0" w:beforeAutospacing="0" w:after="60" w:afterAutospacing="0"/>
        <w:ind w:left="714" w:hanging="357"/>
        <w:jc w:val="both"/>
        <w:rPr>
          <w:rFonts w:ascii="Verdana" w:hAnsi="Verdana"/>
          <w:sz w:val="16"/>
          <w:szCs w:val="16"/>
          <w:lang w:eastAsia="es-ES"/>
        </w:rPr>
      </w:pPr>
      <w:r>
        <w:rPr>
          <w:rFonts w:ascii="Verdana" w:hAnsi="Verdana"/>
          <w:sz w:val="16"/>
          <w:szCs w:val="16"/>
          <w:lang w:eastAsia="es-ES"/>
        </w:rPr>
        <w:t>mitjançant signatura electrònica generada per algun dels certificats electrònics reconeguts i classificats pel Consorci AOC amb un nivell 3 o superior.</w:t>
      </w:r>
    </w:p>
    <w:p w:rsidR="00CE05E8" w:rsidRDefault="00CE05E8" w:rsidP="00CE05E8">
      <w:pPr>
        <w:pStyle w:val="txtdescripcion"/>
        <w:spacing w:before="0" w:beforeAutospacing="0" w:after="60" w:afterAutospacing="0"/>
        <w:ind w:left="714"/>
        <w:jc w:val="both"/>
        <w:rPr>
          <w:rFonts w:ascii="Verdana" w:hAnsi="Verdana"/>
          <w:sz w:val="16"/>
          <w:szCs w:val="16"/>
          <w:lang w:eastAsia="es-ES"/>
        </w:rPr>
      </w:pPr>
      <w:r>
        <w:rPr>
          <w:rFonts w:ascii="Verdana" w:hAnsi="Verdana"/>
          <w:sz w:val="16"/>
          <w:szCs w:val="16"/>
          <w:lang w:eastAsia="es-ES"/>
        </w:rPr>
        <w:t>(</w:t>
      </w:r>
      <w:hyperlink r:id="rId9" w:history="1">
        <w:r>
          <w:rPr>
            <w:rStyle w:val="Enlla"/>
            <w:rFonts w:ascii="Verdana" w:hAnsi="Verdana"/>
            <w:sz w:val="16"/>
            <w:szCs w:val="16"/>
            <w:lang w:eastAsia="es-ES"/>
          </w:rPr>
          <w:t>http://www.aoc.cat/Inici/SERVEIS/Signatura-electronica-i-seguretat/Validador/Classificacio-Certificats</w:t>
        </w:r>
      </w:hyperlink>
      <w:r>
        <w:rPr>
          <w:rFonts w:ascii="Verdana" w:hAnsi="Verdana"/>
          <w:sz w:val="16"/>
          <w:szCs w:val="16"/>
          <w:lang w:eastAsia="es-ES"/>
        </w:rPr>
        <w:t>).</w:t>
      </w:r>
    </w:p>
    <w:p w:rsidR="00CE05E8" w:rsidRDefault="00CE05E8" w:rsidP="00CE05E8">
      <w:pPr>
        <w:pStyle w:val="txtdescripcion"/>
        <w:numPr>
          <w:ilvl w:val="0"/>
          <w:numId w:val="1"/>
        </w:numPr>
        <w:spacing w:before="0" w:beforeAutospacing="0" w:after="60" w:afterAutospacing="0"/>
        <w:ind w:left="714" w:hanging="357"/>
        <w:jc w:val="both"/>
        <w:rPr>
          <w:rFonts w:ascii="Verdana" w:hAnsi="Verdana"/>
          <w:sz w:val="16"/>
          <w:szCs w:val="16"/>
          <w:lang w:eastAsia="es-ES"/>
        </w:rPr>
      </w:pPr>
      <w:r>
        <w:rPr>
          <w:rFonts w:ascii="Verdana" w:hAnsi="Verdana"/>
          <w:sz w:val="16"/>
          <w:szCs w:val="16"/>
          <w:lang w:eastAsia="es-ES"/>
        </w:rPr>
        <w:t>mitjançant una contrasenya d’un sol ús, que s’enviarà al número de telèfon mòbil o adreça de correu electrònic indicats en aquesta sol·licitud. Aquesta opció només estarà disponible quan la notificació o la comunicació permeti aquest tipus d’identificació.  En la utilització d’aquest sistema es recomanable aplicar les mesures de seguretat (veure apartat 1.1).</w:t>
      </w:r>
    </w:p>
    <w:p w:rsidR="00CE05E8" w:rsidRDefault="00CE05E8" w:rsidP="00CE05E8">
      <w:pPr>
        <w:pStyle w:val="txtdescripcion"/>
        <w:spacing w:before="0" w:beforeAutospacing="0" w:after="60" w:afterAutospacing="0"/>
        <w:jc w:val="both"/>
        <w:rPr>
          <w:rFonts w:ascii="Verdana" w:hAnsi="Verdana"/>
          <w:sz w:val="16"/>
          <w:szCs w:val="16"/>
          <w:lang w:eastAsia="es-ES"/>
        </w:rPr>
      </w:pPr>
      <w:r>
        <w:rPr>
          <w:rFonts w:ascii="Verdana" w:hAnsi="Verdana"/>
          <w:sz w:val="16"/>
          <w:szCs w:val="16"/>
          <w:lang w:eastAsia="es-ES"/>
        </w:rPr>
        <w:t>Per a l'accés al contingut de les comunicacions únicament cal la identificació de l'interessat.</w:t>
      </w:r>
    </w:p>
    <w:p w:rsidR="00CE05E8" w:rsidRDefault="00CE05E8" w:rsidP="00CE05E8">
      <w:pPr>
        <w:spacing w:after="60" w:afterAutospacing="0"/>
        <w:ind w:left="0" w:firstLine="0"/>
        <w:rPr>
          <w:rFonts w:ascii="Verdana" w:hAnsi="Verdana"/>
          <w:sz w:val="16"/>
          <w:szCs w:val="16"/>
        </w:rPr>
      </w:pPr>
      <w:r>
        <w:rPr>
          <w:rFonts w:ascii="Verdana" w:hAnsi="Verdana"/>
          <w:sz w:val="16"/>
          <w:szCs w:val="16"/>
        </w:rPr>
        <w:t>Pel que fa a les notificacions electròniques de conformitat amb l’establert en l’article 56 de la llei 26/2010, de 3 d’agost, de Règim jurídic i de procediment de les administracions públiques de Catalunya la notificació per mitjans electrònics s'entén rebutjada a tots els efectes si, un cop s'ha acreditat la posada a disposició de la persona interessada o del representant o la representant d'aquesta, han transcorregut deu dies naturals sense accedir-ne al contingut, o bé cinc dies en els expedients de contractació, llevat que, d'ofici o a instància del destinatari o destinatària, es comprovi la impossibilitat tècnica o material d'accedir-hi.</w:t>
      </w:r>
    </w:p>
    <w:p w:rsidR="00CE05E8" w:rsidRDefault="00CE05E8" w:rsidP="00CE05E8">
      <w:pPr>
        <w:spacing w:after="60" w:afterAutospacing="0"/>
        <w:ind w:left="0" w:firstLine="0"/>
        <w:rPr>
          <w:rFonts w:ascii="Verdana" w:hAnsi="Verdana"/>
          <w:sz w:val="16"/>
          <w:szCs w:val="16"/>
        </w:rPr>
      </w:pPr>
    </w:p>
    <w:p w:rsidR="00CE05E8" w:rsidRDefault="00CE05E8" w:rsidP="00CE05E8">
      <w:pPr>
        <w:pStyle w:val="txttitular"/>
        <w:spacing w:before="0" w:beforeAutospacing="0" w:after="60" w:afterAutospacing="0"/>
        <w:jc w:val="both"/>
        <w:rPr>
          <w:rFonts w:ascii="Verdana" w:hAnsi="Verdana"/>
          <w:b/>
          <w:bCs/>
          <w:sz w:val="16"/>
          <w:szCs w:val="16"/>
          <w:lang w:eastAsia="es-ES"/>
        </w:rPr>
      </w:pPr>
      <w:r>
        <w:rPr>
          <w:rFonts w:ascii="Verdana" w:hAnsi="Verdana"/>
          <w:b/>
          <w:bCs/>
          <w:sz w:val="16"/>
          <w:szCs w:val="16"/>
          <w:lang w:eastAsia="es-ES"/>
        </w:rPr>
        <w:t>Consideracions de seguretat per a l’ús del mecanisme d’identificació basat en l’enviament de contrasenyes d’un sol ús al telèfon mòbil o a una adreça de correu electrònic</w:t>
      </w:r>
    </w:p>
    <w:p w:rsidR="00CE05E8" w:rsidRDefault="00CE05E8" w:rsidP="00CE05E8">
      <w:pPr>
        <w:pStyle w:val="Pargrafdellista"/>
        <w:spacing w:after="60" w:afterAutospacing="0"/>
        <w:ind w:left="360" w:firstLine="0"/>
        <w:rPr>
          <w:rFonts w:ascii="Verdana" w:hAnsi="Verdana"/>
          <w:sz w:val="16"/>
          <w:szCs w:val="16"/>
        </w:rPr>
      </w:pPr>
    </w:p>
    <w:p w:rsidR="00CE05E8" w:rsidRDefault="00CE05E8" w:rsidP="00CE05E8">
      <w:pPr>
        <w:pStyle w:val="Pargrafdellista"/>
        <w:numPr>
          <w:ilvl w:val="0"/>
          <w:numId w:val="2"/>
        </w:numPr>
        <w:spacing w:after="60" w:afterAutospacing="0"/>
        <w:ind w:left="360"/>
        <w:rPr>
          <w:rFonts w:ascii="Verdana" w:hAnsi="Verdana"/>
          <w:sz w:val="16"/>
          <w:szCs w:val="16"/>
        </w:rPr>
      </w:pPr>
      <w:r>
        <w:rPr>
          <w:rFonts w:ascii="Verdana" w:hAnsi="Verdana"/>
          <w:sz w:val="16"/>
          <w:szCs w:val="16"/>
        </w:rPr>
        <w:t>Les paraules de pas d’un sol ús:</w:t>
      </w:r>
    </w:p>
    <w:p w:rsidR="00CE05E8" w:rsidRDefault="00CE05E8" w:rsidP="00CE05E8">
      <w:pPr>
        <w:pStyle w:val="Pargrafdellista"/>
        <w:numPr>
          <w:ilvl w:val="0"/>
          <w:numId w:val="3"/>
        </w:numPr>
        <w:spacing w:after="60" w:afterAutospacing="0"/>
        <w:rPr>
          <w:rFonts w:ascii="Verdana" w:hAnsi="Verdana"/>
          <w:sz w:val="16"/>
          <w:szCs w:val="16"/>
        </w:rPr>
      </w:pPr>
      <w:r>
        <w:rPr>
          <w:rFonts w:ascii="Verdana" w:hAnsi="Verdana"/>
          <w:sz w:val="16"/>
          <w:szCs w:val="16"/>
        </w:rPr>
        <w:t>Només es poden fer servir per accedir al sistema que l’està sol·licitant.</w:t>
      </w:r>
    </w:p>
    <w:p w:rsidR="00CE05E8" w:rsidRDefault="00CE05E8" w:rsidP="00CE05E8">
      <w:pPr>
        <w:pStyle w:val="Pargrafdellista"/>
        <w:numPr>
          <w:ilvl w:val="0"/>
          <w:numId w:val="3"/>
        </w:numPr>
        <w:spacing w:after="60" w:afterAutospacing="0"/>
        <w:rPr>
          <w:rFonts w:ascii="Verdana" w:hAnsi="Verdana"/>
          <w:sz w:val="16"/>
          <w:szCs w:val="16"/>
        </w:rPr>
      </w:pPr>
      <w:r>
        <w:rPr>
          <w:rFonts w:ascii="Verdana" w:hAnsi="Verdana"/>
          <w:sz w:val="16"/>
          <w:szCs w:val="16"/>
        </w:rPr>
        <w:t>Tenen una vigència temporal limitada (en general de 30 minuts).</w:t>
      </w:r>
    </w:p>
    <w:p w:rsidR="00CE05E8" w:rsidRDefault="00CE05E8" w:rsidP="00CE05E8">
      <w:pPr>
        <w:pStyle w:val="Pargrafdellista"/>
        <w:numPr>
          <w:ilvl w:val="0"/>
          <w:numId w:val="3"/>
        </w:numPr>
        <w:spacing w:after="60" w:afterAutospacing="0"/>
        <w:rPr>
          <w:rFonts w:ascii="Verdana" w:hAnsi="Verdana"/>
          <w:sz w:val="16"/>
          <w:szCs w:val="16"/>
        </w:rPr>
      </w:pPr>
      <w:r>
        <w:rPr>
          <w:rFonts w:ascii="Verdana" w:hAnsi="Verdana"/>
          <w:sz w:val="16"/>
          <w:szCs w:val="16"/>
        </w:rPr>
        <w:t>Només es poden fer servir en una transacció.</w:t>
      </w:r>
    </w:p>
    <w:p w:rsidR="00CE05E8" w:rsidRDefault="00CE05E8" w:rsidP="00CE05E8">
      <w:pPr>
        <w:pStyle w:val="Pargrafdellista"/>
        <w:numPr>
          <w:ilvl w:val="0"/>
          <w:numId w:val="3"/>
        </w:numPr>
        <w:spacing w:after="60" w:afterAutospacing="0"/>
        <w:rPr>
          <w:rFonts w:ascii="Verdana" w:hAnsi="Verdana"/>
          <w:sz w:val="16"/>
          <w:szCs w:val="16"/>
        </w:rPr>
      </w:pPr>
      <w:r>
        <w:rPr>
          <w:rFonts w:ascii="Verdana" w:hAnsi="Verdana"/>
          <w:sz w:val="16"/>
          <w:szCs w:val="16"/>
        </w:rPr>
        <w:t>Són d’ús personal i intransferible.</w:t>
      </w:r>
    </w:p>
    <w:p w:rsidR="00CE05E8" w:rsidRDefault="00CE05E8" w:rsidP="00CE05E8">
      <w:pPr>
        <w:pStyle w:val="Pargrafdellista"/>
        <w:numPr>
          <w:ilvl w:val="0"/>
          <w:numId w:val="2"/>
        </w:numPr>
        <w:spacing w:after="60" w:afterAutospacing="0"/>
        <w:ind w:left="360"/>
        <w:rPr>
          <w:rFonts w:ascii="Verdana" w:hAnsi="Verdana"/>
          <w:sz w:val="16"/>
          <w:szCs w:val="16"/>
        </w:rPr>
      </w:pPr>
      <w:r>
        <w:rPr>
          <w:rFonts w:ascii="Verdana" w:hAnsi="Verdana"/>
          <w:sz w:val="16"/>
          <w:szCs w:val="16"/>
        </w:rPr>
        <w:t xml:space="preserve">Donat que la paraula de pas s’envia a través del mitjà electrònic seleccionat per l’usuari, part de la seguretat global del sistema passa per la seguretat que s’apliqui en aquest mitjà. </w:t>
      </w:r>
    </w:p>
    <w:p w:rsidR="00CE05E8" w:rsidRDefault="00CE05E8" w:rsidP="00CE05E8">
      <w:pPr>
        <w:pStyle w:val="Pargrafdellista"/>
        <w:spacing w:after="60" w:afterAutospacing="0"/>
        <w:ind w:left="348"/>
        <w:rPr>
          <w:rFonts w:ascii="Verdana" w:hAnsi="Verdana"/>
          <w:sz w:val="16"/>
          <w:szCs w:val="16"/>
        </w:rPr>
      </w:pPr>
    </w:p>
    <w:p w:rsidR="00CE05E8" w:rsidRDefault="00CE05E8" w:rsidP="00CE05E8">
      <w:pPr>
        <w:pStyle w:val="Pargrafdellista"/>
        <w:spacing w:after="60" w:afterAutospacing="0"/>
        <w:ind w:left="0" w:firstLine="0"/>
        <w:rPr>
          <w:rFonts w:ascii="Verdana" w:hAnsi="Verdana"/>
          <w:sz w:val="16"/>
          <w:szCs w:val="16"/>
        </w:rPr>
      </w:pPr>
      <w:r>
        <w:rPr>
          <w:rFonts w:ascii="Verdana" w:hAnsi="Verdana"/>
          <w:sz w:val="16"/>
          <w:szCs w:val="16"/>
        </w:rPr>
        <w:t>En general, és aconsellable tenir en compte les recomanacions següents:</w:t>
      </w:r>
    </w:p>
    <w:p w:rsidR="00CE05E8" w:rsidRDefault="00CE05E8" w:rsidP="00CE05E8">
      <w:pPr>
        <w:pStyle w:val="Pargrafdellista"/>
        <w:spacing w:after="60" w:afterAutospacing="0"/>
        <w:ind w:left="0" w:firstLine="0"/>
        <w:rPr>
          <w:rFonts w:ascii="Verdana" w:hAnsi="Verdana"/>
          <w:sz w:val="16"/>
          <w:szCs w:val="16"/>
        </w:rPr>
      </w:pPr>
    </w:p>
    <w:p w:rsidR="00CE05E8" w:rsidRDefault="00CE05E8" w:rsidP="00CE05E8">
      <w:pPr>
        <w:pStyle w:val="Pargrafdellista"/>
        <w:numPr>
          <w:ilvl w:val="1"/>
          <w:numId w:val="2"/>
        </w:numPr>
        <w:spacing w:after="60" w:afterAutospacing="0"/>
        <w:ind w:left="360"/>
        <w:rPr>
          <w:rFonts w:ascii="Verdana" w:hAnsi="Verdana"/>
          <w:i/>
          <w:iCs/>
          <w:sz w:val="16"/>
          <w:szCs w:val="16"/>
        </w:rPr>
      </w:pPr>
      <w:r>
        <w:rPr>
          <w:rFonts w:ascii="Verdana" w:hAnsi="Verdana"/>
          <w:i/>
          <w:iCs/>
          <w:sz w:val="16"/>
          <w:szCs w:val="16"/>
        </w:rPr>
        <w:t>Correu electrònic:</w:t>
      </w:r>
    </w:p>
    <w:p w:rsidR="00CE05E8" w:rsidRDefault="00CE05E8" w:rsidP="00CE05E8">
      <w:pPr>
        <w:pStyle w:val="Pargrafdellista"/>
        <w:numPr>
          <w:ilvl w:val="2"/>
          <w:numId w:val="2"/>
        </w:numPr>
        <w:spacing w:after="60" w:afterAutospacing="0"/>
        <w:ind w:left="567"/>
        <w:rPr>
          <w:rFonts w:ascii="Verdana" w:hAnsi="Verdana"/>
          <w:sz w:val="16"/>
          <w:szCs w:val="16"/>
        </w:rPr>
      </w:pPr>
      <w:r>
        <w:rPr>
          <w:rFonts w:ascii="Verdana" w:hAnsi="Verdana"/>
          <w:sz w:val="16"/>
          <w:szCs w:val="16"/>
        </w:rPr>
        <w:t>Fer servir contrasenyes d’accés a la bústia de correu prou robustes (combinacions de lletres, números i caràcters especials amb una llargària no inferior a 8 caràcters) i canviar-les amb una periodicitat no inferior a un any.</w:t>
      </w:r>
    </w:p>
    <w:p w:rsidR="00CE05E8" w:rsidRDefault="00CE05E8" w:rsidP="00CE05E8">
      <w:pPr>
        <w:pStyle w:val="Pargrafdellista"/>
        <w:numPr>
          <w:ilvl w:val="2"/>
          <w:numId w:val="2"/>
        </w:numPr>
        <w:spacing w:after="60" w:afterAutospacing="0"/>
        <w:ind w:left="567"/>
        <w:rPr>
          <w:rFonts w:ascii="Verdana" w:hAnsi="Verdana"/>
          <w:sz w:val="16"/>
          <w:szCs w:val="16"/>
        </w:rPr>
      </w:pPr>
      <w:r>
        <w:rPr>
          <w:rFonts w:ascii="Verdana" w:hAnsi="Verdana"/>
          <w:sz w:val="16"/>
          <w:szCs w:val="16"/>
        </w:rPr>
        <w:t>Fer servir un compte de correu electrònic d’ús exclusiu i mai comptes de correu d’ús col·lectiu.</w:t>
      </w:r>
    </w:p>
    <w:p w:rsidR="00CE05E8" w:rsidRDefault="00CE05E8" w:rsidP="00CE05E8">
      <w:pPr>
        <w:pStyle w:val="Pargrafdellista"/>
        <w:numPr>
          <w:ilvl w:val="2"/>
          <w:numId w:val="2"/>
        </w:numPr>
        <w:spacing w:after="60" w:afterAutospacing="0"/>
        <w:ind w:left="567"/>
        <w:rPr>
          <w:rFonts w:ascii="Verdana" w:hAnsi="Verdana"/>
          <w:sz w:val="16"/>
          <w:szCs w:val="16"/>
        </w:rPr>
      </w:pPr>
      <w:r>
        <w:rPr>
          <w:rFonts w:ascii="Verdana" w:hAnsi="Verdana"/>
          <w:sz w:val="16"/>
          <w:szCs w:val="16"/>
        </w:rPr>
        <w:t>Si es té alguna sospita que el mitjà ha estat compromès des del punt de vista de la seguretat (intents d’accés, evidències d’accés d’origen desconegut, etc.) cal canviar immediatament la contrasenya d’accés al correu electrònic.</w:t>
      </w:r>
    </w:p>
    <w:p w:rsidR="00CE05E8" w:rsidRDefault="00CE05E8" w:rsidP="00CE05E8">
      <w:pPr>
        <w:pStyle w:val="Pargrafdellista"/>
        <w:numPr>
          <w:ilvl w:val="2"/>
          <w:numId w:val="2"/>
        </w:numPr>
        <w:spacing w:after="60" w:afterAutospacing="0"/>
        <w:ind w:left="567"/>
        <w:rPr>
          <w:rFonts w:ascii="Verdana" w:hAnsi="Verdana"/>
          <w:sz w:val="16"/>
          <w:szCs w:val="16"/>
        </w:rPr>
      </w:pPr>
      <w:r>
        <w:rPr>
          <w:rFonts w:ascii="Verdana" w:hAnsi="Verdana"/>
          <w:sz w:val="16"/>
          <w:szCs w:val="16"/>
        </w:rPr>
        <w:t>Mantenir els equips amb els que s’accedeix al correu electrònic lliure de programari malintencionat. Es recomana fer servir antivirus fiables amb regularitat.</w:t>
      </w:r>
    </w:p>
    <w:p w:rsidR="00CE05E8" w:rsidRDefault="00CE05E8" w:rsidP="00CE05E8">
      <w:pPr>
        <w:pStyle w:val="Pargrafdellista"/>
        <w:numPr>
          <w:ilvl w:val="2"/>
          <w:numId w:val="2"/>
        </w:numPr>
        <w:spacing w:after="60" w:afterAutospacing="0"/>
        <w:ind w:left="567"/>
        <w:rPr>
          <w:rFonts w:ascii="Verdana" w:hAnsi="Verdana"/>
          <w:sz w:val="16"/>
          <w:szCs w:val="16"/>
        </w:rPr>
      </w:pPr>
      <w:r>
        <w:rPr>
          <w:rFonts w:ascii="Verdana" w:hAnsi="Verdana"/>
          <w:sz w:val="16"/>
          <w:szCs w:val="16"/>
        </w:rPr>
        <w:t>Mantenir actualitzat el sistema operatiu i navegadors amb els que s’accedeix al correu electrònic.</w:t>
      </w:r>
    </w:p>
    <w:p w:rsidR="00CE05E8" w:rsidRDefault="00CE05E8" w:rsidP="00CE05E8">
      <w:pPr>
        <w:pStyle w:val="Pargrafdellista"/>
        <w:numPr>
          <w:ilvl w:val="2"/>
          <w:numId w:val="2"/>
        </w:numPr>
        <w:spacing w:after="60" w:afterAutospacing="0"/>
        <w:ind w:left="567"/>
        <w:rPr>
          <w:rFonts w:ascii="Verdana" w:hAnsi="Verdana"/>
          <w:sz w:val="16"/>
          <w:szCs w:val="16"/>
        </w:rPr>
      </w:pPr>
      <w:r>
        <w:rPr>
          <w:rFonts w:ascii="Verdana" w:hAnsi="Verdana"/>
          <w:sz w:val="16"/>
          <w:szCs w:val="16"/>
        </w:rPr>
        <w:t>En cas d’accedir al servei que requereix la paraula de pas des d’un equip d’ús públic, tancar la sessió i el navegador un cop finalitzat l’ús d’aquest.</w:t>
      </w:r>
    </w:p>
    <w:p w:rsidR="00CE05E8" w:rsidRDefault="00CE05E8" w:rsidP="00CE05E8">
      <w:pPr>
        <w:pStyle w:val="Pargrafdellista"/>
        <w:spacing w:after="60" w:afterAutospacing="0"/>
        <w:ind w:left="1080"/>
        <w:rPr>
          <w:rFonts w:ascii="Verdana" w:hAnsi="Verdana"/>
          <w:sz w:val="16"/>
          <w:szCs w:val="16"/>
        </w:rPr>
      </w:pPr>
    </w:p>
    <w:p w:rsidR="00CE05E8" w:rsidRDefault="00CE05E8" w:rsidP="00CE05E8">
      <w:pPr>
        <w:pStyle w:val="Pargrafdellista"/>
        <w:numPr>
          <w:ilvl w:val="1"/>
          <w:numId w:val="2"/>
        </w:numPr>
        <w:spacing w:after="60" w:afterAutospacing="0"/>
        <w:ind w:left="360"/>
        <w:rPr>
          <w:rFonts w:ascii="Verdana" w:hAnsi="Verdana"/>
          <w:i/>
          <w:iCs/>
          <w:sz w:val="16"/>
          <w:szCs w:val="16"/>
        </w:rPr>
      </w:pPr>
      <w:r>
        <w:rPr>
          <w:rFonts w:ascii="Verdana" w:hAnsi="Verdana"/>
          <w:i/>
          <w:iCs/>
          <w:sz w:val="16"/>
          <w:szCs w:val="16"/>
        </w:rPr>
        <w:t>Telèfon mòbil:</w:t>
      </w:r>
    </w:p>
    <w:p w:rsidR="00CE05E8" w:rsidRDefault="00CE05E8" w:rsidP="00CE05E8">
      <w:pPr>
        <w:pStyle w:val="Pargrafdellista"/>
        <w:numPr>
          <w:ilvl w:val="2"/>
          <w:numId w:val="2"/>
        </w:numPr>
        <w:spacing w:after="60" w:afterAutospacing="0"/>
        <w:ind w:left="541"/>
        <w:rPr>
          <w:rFonts w:ascii="Verdana" w:hAnsi="Verdana"/>
          <w:sz w:val="16"/>
          <w:szCs w:val="16"/>
        </w:rPr>
      </w:pPr>
      <w:r>
        <w:rPr>
          <w:rFonts w:ascii="Verdana" w:hAnsi="Verdana"/>
          <w:sz w:val="16"/>
          <w:szCs w:val="16"/>
        </w:rPr>
        <w:t>Cal protegir amb una contrasenya l’accés al dispositiu (preferiblement numèrica, no de patró) i cal configurar que el bloqueig es dispari automàticament en tancar o transcorregut un període de temps.</w:t>
      </w:r>
    </w:p>
    <w:p w:rsidR="00CE05E8" w:rsidRDefault="00CE05E8" w:rsidP="00CE05E8">
      <w:pPr>
        <w:pStyle w:val="Pargrafdellista"/>
        <w:numPr>
          <w:ilvl w:val="2"/>
          <w:numId w:val="2"/>
        </w:numPr>
        <w:spacing w:after="60" w:afterAutospacing="0"/>
        <w:ind w:left="541"/>
        <w:rPr>
          <w:rFonts w:ascii="Verdana" w:hAnsi="Verdana"/>
          <w:sz w:val="16"/>
          <w:szCs w:val="16"/>
        </w:rPr>
      </w:pPr>
      <w:r>
        <w:rPr>
          <w:rFonts w:ascii="Verdana" w:hAnsi="Verdana"/>
          <w:sz w:val="16"/>
          <w:szCs w:val="16"/>
        </w:rPr>
        <w:t>Cal protegir amb una contrasenya el desbloqueig de la targeta SIM.</w:t>
      </w:r>
    </w:p>
    <w:p w:rsidR="00CE05E8" w:rsidRDefault="00CE05E8" w:rsidP="00CE05E8">
      <w:pPr>
        <w:pStyle w:val="Pargrafdellista"/>
        <w:numPr>
          <w:ilvl w:val="2"/>
          <w:numId w:val="2"/>
        </w:numPr>
        <w:spacing w:after="60" w:afterAutospacing="0"/>
        <w:ind w:left="541"/>
        <w:rPr>
          <w:rFonts w:ascii="Verdana" w:hAnsi="Verdana"/>
          <w:sz w:val="16"/>
          <w:szCs w:val="16"/>
        </w:rPr>
      </w:pPr>
      <w:r>
        <w:rPr>
          <w:rFonts w:ascii="Verdana" w:hAnsi="Verdana"/>
          <w:sz w:val="16"/>
          <w:szCs w:val="16"/>
        </w:rPr>
        <w:t>En cas de pèrdua o robatori de l’aparell, cal donar-lo de baixa immediatament seguint el procediment que l’operador hagi indicat. En general, cal tenir apuntat el codi IMEI que identifica el dispositiu (podeu conèixer el vostre IMEI teclejant *#06#).</w:t>
      </w:r>
    </w:p>
    <w:p w:rsidR="00CE05E8" w:rsidRDefault="00CE05E8" w:rsidP="00CE05E8">
      <w:pPr>
        <w:pStyle w:val="Pargrafdellista"/>
        <w:numPr>
          <w:ilvl w:val="2"/>
          <w:numId w:val="2"/>
        </w:numPr>
        <w:spacing w:after="60" w:afterAutospacing="0"/>
        <w:ind w:left="541"/>
        <w:rPr>
          <w:rFonts w:ascii="Verdana" w:hAnsi="Verdana"/>
          <w:sz w:val="16"/>
          <w:szCs w:val="16"/>
        </w:rPr>
      </w:pPr>
      <w:r>
        <w:rPr>
          <w:rFonts w:ascii="Verdana" w:hAnsi="Verdana"/>
          <w:sz w:val="16"/>
          <w:szCs w:val="16"/>
        </w:rPr>
        <w:t>Mantenir el telèfon lliure de programari malintencionat. Es recomana fer servir antivirus fiables amb regularitat.</w:t>
      </w:r>
    </w:p>
    <w:p w:rsidR="00CE05E8" w:rsidRDefault="00CE05E8" w:rsidP="00CE05E8">
      <w:pPr>
        <w:pStyle w:val="Pargrafdellista"/>
        <w:numPr>
          <w:ilvl w:val="2"/>
          <w:numId w:val="2"/>
        </w:numPr>
        <w:spacing w:after="60" w:afterAutospacing="0"/>
        <w:ind w:left="541"/>
      </w:pPr>
      <w:r w:rsidRPr="00CE05E8">
        <w:rPr>
          <w:rFonts w:ascii="Verdana" w:hAnsi="Verdana"/>
          <w:sz w:val="16"/>
          <w:szCs w:val="16"/>
        </w:rPr>
        <w:t>Mantenir actualitzat el sistema operatiu del telèfon.</w:t>
      </w:r>
    </w:p>
    <w:p w:rsidR="0047082B" w:rsidRDefault="0047082B"/>
    <w:sectPr w:rsidR="0047082B" w:rsidSect="00050EE5">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10740"/>
    <w:multiLevelType w:val="hybridMultilevel"/>
    <w:tmpl w:val="DA5A629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nsid w:val="53EB2D66"/>
    <w:multiLevelType w:val="hybridMultilevel"/>
    <w:tmpl w:val="DB84FCB0"/>
    <w:lvl w:ilvl="0" w:tplc="04030001">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
    <w:nsid w:val="7DB90510"/>
    <w:multiLevelType w:val="hybridMultilevel"/>
    <w:tmpl w:val="B336D2D8"/>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E0"/>
    <w:rsid w:val="00050EE5"/>
    <w:rsid w:val="002C129B"/>
    <w:rsid w:val="0047082B"/>
    <w:rsid w:val="00514DE0"/>
    <w:rsid w:val="00727884"/>
    <w:rsid w:val="008038A1"/>
    <w:rsid w:val="00915050"/>
    <w:rsid w:val="009F2F5B"/>
    <w:rsid w:val="00CE05E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514DE0"/>
    <w:pPr>
      <w:spacing w:after="100" w:afterAutospacing="1"/>
      <w:ind w:left="714" w:hanging="357"/>
      <w:jc w:val="both"/>
    </w:pPr>
    <w:rPr>
      <w:rFonts w:asciiTheme="minorHAnsi" w:eastAsiaTheme="minorHAnsi" w:hAnsiTheme="minorHAnsi" w:cstheme="minorBidi"/>
      <w:sz w:val="22"/>
      <w:szCs w:val="22"/>
    </w:rPr>
  </w:style>
  <w:style w:type="paragraph" w:styleId="Ttol1">
    <w:name w:val="heading 1"/>
    <w:basedOn w:val="Normal"/>
    <w:next w:val="Normal"/>
    <w:link w:val="Ttol1Car"/>
    <w:uiPriority w:val="9"/>
    <w:qFormat/>
    <w:rsid w:val="00CE05E8"/>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link w:val="TtolCar"/>
    <w:qFormat/>
    <w:rsid w:val="00514DE0"/>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olCar">
    <w:name w:val="Títol Car"/>
    <w:basedOn w:val="Tipusdelletraperdefectedelpargraf"/>
    <w:link w:val="Ttol"/>
    <w:rsid w:val="00514DE0"/>
    <w:rPr>
      <w:sz w:val="52"/>
      <w:lang w:eastAsia="es-ES"/>
    </w:rPr>
  </w:style>
  <w:style w:type="character" w:styleId="Enlla">
    <w:name w:val="Hyperlink"/>
    <w:basedOn w:val="Tipusdelletraperdefectedelpargraf"/>
    <w:uiPriority w:val="99"/>
    <w:rsid w:val="00514DE0"/>
    <w:rPr>
      <w:rFonts w:cs="Times New Roman"/>
      <w:color w:val="0000FF"/>
      <w:u w:val="single"/>
    </w:rPr>
  </w:style>
  <w:style w:type="paragraph" w:customStyle="1" w:styleId="Pargrafdellista1">
    <w:name w:val="Paràgraf de llista1"/>
    <w:basedOn w:val="Normal"/>
    <w:rsid w:val="00514DE0"/>
    <w:pPr>
      <w:ind w:left="720"/>
    </w:pPr>
    <w:rPr>
      <w:rFonts w:ascii="Calibri" w:eastAsia="Times New Roman" w:hAnsi="Calibri" w:cs="Arial"/>
    </w:rPr>
  </w:style>
  <w:style w:type="paragraph" w:customStyle="1" w:styleId="txtdescragrupacion">
    <w:name w:val="txtdescragrupacion"/>
    <w:basedOn w:val="Normal"/>
    <w:rsid w:val="00514DE0"/>
    <w:pPr>
      <w:spacing w:before="100" w:beforeAutospacing="1"/>
      <w:ind w:left="0" w:firstLine="0"/>
      <w:jc w:val="left"/>
    </w:pPr>
    <w:rPr>
      <w:rFonts w:ascii="Times New Roman" w:eastAsia="Times New Roman" w:hAnsi="Times New Roman" w:cs="Times New Roman"/>
      <w:sz w:val="24"/>
      <w:szCs w:val="24"/>
      <w:lang w:eastAsia="ca-ES"/>
    </w:rPr>
  </w:style>
  <w:style w:type="character" w:customStyle="1" w:styleId="Ttol1Car">
    <w:name w:val="Títol 1 Car"/>
    <w:basedOn w:val="Tipusdelletraperdefectedelpargraf"/>
    <w:link w:val="Ttol1"/>
    <w:uiPriority w:val="9"/>
    <w:rsid w:val="00CE05E8"/>
    <w:rPr>
      <w:rFonts w:ascii="Verdana" w:eastAsiaTheme="majorEastAsia" w:hAnsi="Verdana" w:cstheme="majorBidi"/>
      <w:b/>
      <w:bCs/>
      <w:color w:val="000000" w:themeColor="text1"/>
      <w:sz w:val="28"/>
      <w:szCs w:val="28"/>
    </w:rPr>
  </w:style>
  <w:style w:type="paragraph" w:styleId="Pargrafdellista">
    <w:name w:val="List Paragraph"/>
    <w:basedOn w:val="Normal"/>
    <w:uiPriority w:val="34"/>
    <w:qFormat/>
    <w:rsid w:val="00CE05E8"/>
    <w:pPr>
      <w:ind w:left="720"/>
      <w:contextualSpacing/>
    </w:pPr>
  </w:style>
  <w:style w:type="paragraph" w:customStyle="1" w:styleId="txttitular">
    <w:name w:val="txttitular"/>
    <w:basedOn w:val="Normal"/>
    <w:rsid w:val="00CE05E8"/>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CE05E8"/>
    <w:pPr>
      <w:spacing w:before="100" w:beforeAutospacing="1"/>
      <w:ind w:left="0" w:firstLine="0"/>
      <w:jc w:val="left"/>
    </w:pPr>
    <w:rPr>
      <w:rFonts w:ascii="Times New Roman" w:eastAsia="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050EE5"/>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50EE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514DE0"/>
    <w:pPr>
      <w:spacing w:after="100" w:afterAutospacing="1"/>
      <w:ind w:left="714" w:hanging="357"/>
      <w:jc w:val="both"/>
    </w:pPr>
    <w:rPr>
      <w:rFonts w:asciiTheme="minorHAnsi" w:eastAsiaTheme="minorHAnsi" w:hAnsiTheme="minorHAnsi" w:cstheme="minorBidi"/>
      <w:sz w:val="22"/>
      <w:szCs w:val="22"/>
    </w:rPr>
  </w:style>
  <w:style w:type="paragraph" w:styleId="Ttol1">
    <w:name w:val="heading 1"/>
    <w:basedOn w:val="Normal"/>
    <w:next w:val="Normal"/>
    <w:link w:val="Ttol1Car"/>
    <w:uiPriority w:val="9"/>
    <w:qFormat/>
    <w:rsid w:val="00CE05E8"/>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link w:val="TtolCar"/>
    <w:qFormat/>
    <w:rsid w:val="00514DE0"/>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olCar">
    <w:name w:val="Títol Car"/>
    <w:basedOn w:val="Tipusdelletraperdefectedelpargraf"/>
    <w:link w:val="Ttol"/>
    <w:rsid w:val="00514DE0"/>
    <w:rPr>
      <w:sz w:val="52"/>
      <w:lang w:eastAsia="es-ES"/>
    </w:rPr>
  </w:style>
  <w:style w:type="character" w:styleId="Enlla">
    <w:name w:val="Hyperlink"/>
    <w:basedOn w:val="Tipusdelletraperdefectedelpargraf"/>
    <w:uiPriority w:val="99"/>
    <w:rsid w:val="00514DE0"/>
    <w:rPr>
      <w:rFonts w:cs="Times New Roman"/>
      <w:color w:val="0000FF"/>
      <w:u w:val="single"/>
    </w:rPr>
  </w:style>
  <w:style w:type="paragraph" w:customStyle="1" w:styleId="Pargrafdellista1">
    <w:name w:val="Paràgraf de llista1"/>
    <w:basedOn w:val="Normal"/>
    <w:rsid w:val="00514DE0"/>
    <w:pPr>
      <w:ind w:left="720"/>
    </w:pPr>
    <w:rPr>
      <w:rFonts w:ascii="Calibri" w:eastAsia="Times New Roman" w:hAnsi="Calibri" w:cs="Arial"/>
    </w:rPr>
  </w:style>
  <w:style w:type="paragraph" w:customStyle="1" w:styleId="txtdescragrupacion">
    <w:name w:val="txtdescragrupacion"/>
    <w:basedOn w:val="Normal"/>
    <w:rsid w:val="00514DE0"/>
    <w:pPr>
      <w:spacing w:before="100" w:beforeAutospacing="1"/>
      <w:ind w:left="0" w:firstLine="0"/>
      <w:jc w:val="left"/>
    </w:pPr>
    <w:rPr>
      <w:rFonts w:ascii="Times New Roman" w:eastAsia="Times New Roman" w:hAnsi="Times New Roman" w:cs="Times New Roman"/>
      <w:sz w:val="24"/>
      <w:szCs w:val="24"/>
      <w:lang w:eastAsia="ca-ES"/>
    </w:rPr>
  </w:style>
  <w:style w:type="character" w:customStyle="1" w:styleId="Ttol1Car">
    <w:name w:val="Títol 1 Car"/>
    <w:basedOn w:val="Tipusdelletraperdefectedelpargraf"/>
    <w:link w:val="Ttol1"/>
    <w:uiPriority w:val="9"/>
    <w:rsid w:val="00CE05E8"/>
    <w:rPr>
      <w:rFonts w:ascii="Verdana" w:eastAsiaTheme="majorEastAsia" w:hAnsi="Verdana" w:cstheme="majorBidi"/>
      <w:b/>
      <w:bCs/>
      <w:color w:val="000000" w:themeColor="text1"/>
      <w:sz w:val="28"/>
      <w:szCs w:val="28"/>
    </w:rPr>
  </w:style>
  <w:style w:type="paragraph" w:styleId="Pargrafdellista">
    <w:name w:val="List Paragraph"/>
    <w:basedOn w:val="Normal"/>
    <w:uiPriority w:val="34"/>
    <w:qFormat/>
    <w:rsid w:val="00CE05E8"/>
    <w:pPr>
      <w:ind w:left="720"/>
      <w:contextualSpacing/>
    </w:pPr>
  </w:style>
  <w:style w:type="paragraph" w:customStyle="1" w:styleId="txttitular">
    <w:name w:val="txttitular"/>
    <w:basedOn w:val="Normal"/>
    <w:rsid w:val="00CE05E8"/>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CE05E8"/>
    <w:pPr>
      <w:spacing w:before="100" w:beforeAutospacing="1"/>
      <w:ind w:left="0" w:firstLine="0"/>
      <w:jc w:val="left"/>
    </w:pPr>
    <w:rPr>
      <w:rFonts w:ascii="Times New Roman" w:eastAsia="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050EE5"/>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50EE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12112">
      <w:bodyDiv w:val="1"/>
      <w:marLeft w:val="0"/>
      <w:marRight w:val="0"/>
      <w:marTop w:val="0"/>
      <w:marBottom w:val="0"/>
      <w:divBdr>
        <w:top w:val="none" w:sz="0" w:space="0" w:color="auto"/>
        <w:left w:val="none" w:sz="0" w:space="0" w:color="auto"/>
        <w:bottom w:val="none" w:sz="0" w:space="0" w:color="auto"/>
        <w:right w:val="none" w:sz="0" w:space="0" w:color="auto"/>
      </w:divBdr>
    </w:div>
    <w:div w:id="9821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untament@llicamunt.cat" TargetMode="External"/><Relationship Id="rId3" Type="http://schemas.microsoft.com/office/2007/relationships/stylesWithEffects" Target="stylesWithEffects.xml"/><Relationship Id="rId7" Type="http://schemas.openxmlformats.org/officeDocument/2006/relationships/hyperlink" Target="http://www.sedecatastro.go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oc.cat/Inici/SERVEIS/Signatura-electronica-i-seguretat/Validador/Classificacio-Certificat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1526</Words>
  <Characters>8395</Characters>
  <Application>Microsoft Office Word</Application>
  <DocSecurity>0</DocSecurity>
  <Lines>69</Lines>
  <Paragraphs>19</Paragraphs>
  <ScaleCrop>false</ScaleCrop>
  <HeadingPairs>
    <vt:vector size="2" baseType="variant">
      <vt:variant>
        <vt:lpstr>Títol</vt:lpstr>
      </vt:variant>
      <vt:variant>
        <vt:i4>1</vt:i4>
      </vt:variant>
    </vt:vector>
  </HeadingPairs>
  <TitlesOfParts>
    <vt:vector size="1" baseType="lpstr">
      <vt:lpstr/>
    </vt:vector>
  </TitlesOfParts>
  <Company>TIC</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AJ86</dc:creator>
  <cp:keywords/>
  <dc:description/>
  <cp:lastModifiedBy>TIC</cp:lastModifiedBy>
  <cp:revision>5</cp:revision>
  <cp:lastPrinted>2015-10-09T07:20:00Z</cp:lastPrinted>
  <dcterms:created xsi:type="dcterms:W3CDTF">2015-10-09T07:11:00Z</dcterms:created>
  <dcterms:modified xsi:type="dcterms:W3CDTF">2016-03-23T10:48:00Z</dcterms:modified>
</cp:coreProperties>
</file>